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F17" w:rsidRDefault="00D35F17" w:rsidP="00D35F17">
      <w:pPr>
        <w:spacing w:after="0" w:line="288"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18.06.2024 </w:t>
      </w:r>
      <w:bookmarkStart w:id="0" w:name="_GoBack"/>
      <w:bookmarkEnd w:id="0"/>
    </w:p>
    <w:p w:rsidR="00D35F17" w:rsidRPr="00D35F17" w:rsidRDefault="00D35F17" w:rsidP="00D35F17">
      <w:pPr>
        <w:spacing w:after="0" w:line="288" w:lineRule="atLeast"/>
        <w:jc w:val="right"/>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Утверждены</w:t>
      </w:r>
    </w:p>
    <w:p w:rsidR="00D35F17" w:rsidRPr="00D35F17" w:rsidRDefault="00D35F17" w:rsidP="00D35F17">
      <w:pPr>
        <w:spacing w:after="0" w:line="288" w:lineRule="atLeast"/>
        <w:jc w:val="right"/>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постановлением Правительства </w:t>
      </w:r>
    </w:p>
    <w:p w:rsidR="00D35F17" w:rsidRPr="00D35F17" w:rsidRDefault="00D35F17" w:rsidP="00D35F17">
      <w:pPr>
        <w:spacing w:after="0" w:line="288" w:lineRule="atLeast"/>
        <w:jc w:val="right"/>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Архангельской области </w:t>
      </w:r>
    </w:p>
    <w:p w:rsidR="00D35F17" w:rsidRPr="00D35F17" w:rsidRDefault="00D35F17" w:rsidP="00D35F17">
      <w:pPr>
        <w:spacing w:after="0" w:line="288" w:lineRule="atLeast"/>
        <w:jc w:val="right"/>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от 11.10.2013 N 475-пп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ПРАВИЛА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ПРЕДОСТАВЛЕНИЯ И РАСПРЕДЕЛЕНИЯ СУБСИДИЙ ИЗ ОБЛАСТНОГО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БЮДЖЕТА БЮДЖЕТАМ МУНИЦИПАЛЬНЫХ РАЙОНОВ, МУНИЦИПАЛЬНЫХ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ОКРУГОВ, ГОРОДСКИХ ОКРУГОВ И ГОРОДСКИХ ПОСЕЛЕНИЙ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АРХАНГЕЛЬСКОЙ ОБЛАСТИ НА СОФИНАНСИРОВАНИЕ РАСХОДНЫХ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ОБЯЗАТЕЛЬСТВ МУНИЦИПАЛЬНЫХ ОБРАЗОВАНИЙ АРХАНГЕЛЬСКОЙ ОБЛАСТИ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НА ПРЕДОСТАВЛЕНИЕ СОЦИАЛЬНЫХ ВЫПЛАТ МОЛОДЫМ СЕМЬЯМ </w:t>
      </w:r>
    </w:p>
    <w:p w:rsidR="00D35F17" w:rsidRPr="00D35F17" w:rsidRDefault="00D35F17" w:rsidP="00D35F17">
      <w:pPr>
        <w:spacing w:after="0" w:line="312" w:lineRule="auto"/>
        <w:jc w:val="center"/>
        <w:rPr>
          <w:rFonts w:ascii="Arial" w:eastAsia="Times New Roman" w:hAnsi="Arial" w:cs="Arial"/>
          <w:b/>
          <w:bCs/>
          <w:sz w:val="24"/>
          <w:szCs w:val="24"/>
          <w:lang w:eastAsia="ru-RU"/>
        </w:rPr>
      </w:pPr>
      <w:r w:rsidRPr="00D35F17">
        <w:rPr>
          <w:rFonts w:ascii="Arial" w:eastAsia="Times New Roman" w:hAnsi="Arial" w:cs="Arial"/>
          <w:b/>
          <w:bCs/>
          <w:sz w:val="24"/>
          <w:szCs w:val="24"/>
          <w:lang w:eastAsia="ru-RU"/>
        </w:rPr>
        <w:t xml:space="preserve">НА ПРИОБРЕТЕНИЕ (СТРОИТЕЛЬСТВО) ЖИЛЬЯ </w:t>
      </w:r>
    </w:p>
    <w:p w:rsidR="00D35F17" w:rsidRPr="00D35F17" w:rsidRDefault="00D35F17" w:rsidP="00D35F17">
      <w:pPr>
        <w:spacing w:after="0" w:line="288" w:lineRule="atLeast"/>
        <w:rPr>
          <w:rFonts w:ascii="Times New Roman" w:eastAsia="Times New Roman" w:hAnsi="Times New Roman" w:cs="Times New Roman"/>
          <w:sz w:val="29"/>
          <w:szCs w:val="29"/>
          <w:lang w:eastAsia="ru-RU"/>
        </w:rPr>
      </w:pPr>
      <w:r w:rsidRPr="00D35F17">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32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Список изменяющих документов </w:t>
            </w:r>
          </w:p>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(в ред. постановлений Правительства Архангельской области </w:t>
            </w:r>
          </w:p>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от 14.05.2019 </w:t>
            </w:r>
            <w:hyperlink r:id="rId4" w:history="1">
              <w:r w:rsidRPr="00D35F17">
                <w:rPr>
                  <w:rFonts w:ascii="Times New Roman" w:eastAsia="Times New Roman" w:hAnsi="Times New Roman" w:cs="Times New Roman"/>
                  <w:color w:val="0000FF"/>
                  <w:sz w:val="24"/>
                  <w:szCs w:val="24"/>
                  <w:u w:val="single"/>
                  <w:lang w:eastAsia="ru-RU"/>
                </w:rPr>
                <w:t>N 253-пп</w:t>
              </w:r>
            </w:hyperlink>
            <w:r w:rsidRPr="00D35F17">
              <w:rPr>
                <w:rFonts w:ascii="Times New Roman" w:eastAsia="Times New Roman" w:hAnsi="Times New Roman" w:cs="Times New Roman"/>
                <w:color w:val="392C69"/>
                <w:sz w:val="24"/>
                <w:szCs w:val="24"/>
                <w:lang w:eastAsia="ru-RU"/>
              </w:rPr>
              <w:t xml:space="preserve">, от 01.10.2019 </w:t>
            </w:r>
            <w:hyperlink r:id="rId5" w:history="1">
              <w:r w:rsidRPr="00D35F17">
                <w:rPr>
                  <w:rFonts w:ascii="Times New Roman" w:eastAsia="Times New Roman" w:hAnsi="Times New Roman" w:cs="Times New Roman"/>
                  <w:color w:val="0000FF"/>
                  <w:sz w:val="24"/>
                  <w:szCs w:val="24"/>
                  <w:u w:val="single"/>
                  <w:lang w:eastAsia="ru-RU"/>
                </w:rPr>
                <w:t>N 543-пп</w:t>
              </w:r>
            </w:hyperlink>
            <w:r w:rsidRPr="00D35F17">
              <w:rPr>
                <w:rFonts w:ascii="Times New Roman" w:eastAsia="Times New Roman" w:hAnsi="Times New Roman" w:cs="Times New Roman"/>
                <w:color w:val="392C69"/>
                <w:sz w:val="24"/>
                <w:szCs w:val="24"/>
                <w:lang w:eastAsia="ru-RU"/>
              </w:rPr>
              <w:t xml:space="preserve">, от 10.10.2019 </w:t>
            </w:r>
            <w:hyperlink r:id="rId6" w:history="1">
              <w:r w:rsidRPr="00D35F17">
                <w:rPr>
                  <w:rFonts w:ascii="Times New Roman" w:eastAsia="Times New Roman" w:hAnsi="Times New Roman" w:cs="Times New Roman"/>
                  <w:color w:val="0000FF"/>
                  <w:sz w:val="24"/>
                  <w:szCs w:val="24"/>
                  <w:u w:val="single"/>
                  <w:lang w:eastAsia="ru-RU"/>
                </w:rPr>
                <w:t>N 574-пп</w:t>
              </w:r>
            </w:hyperlink>
            <w:r w:rsidRPr="00D35F17">
              <w:rPr>
                <w:rFonts w:ascii="Times New Roman" w:eastAsia="Times New Roman" w:hAnsi="Times New Roman" w:cs="Times New Roman"/>
                <w:color w:val="392C69"/>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от 26.11.2019 </w:t>
            </w:r>
            <w:hyperlink r:id="rId7" w:history="1">
              <w:r w:rsidRPr="00D35F17">
                <w:rPr>
                  <w:rFonts w:ascii="Times New Roman" w:eastAsia="Times New Roman" w:hAnsi="Times New Roman" w:cs="Times New Roman"/>
                  <w:color w:val="0000FF"/>
                  <w:sz w:val="24"/>
                  <w:szCs w:val="24"/>
                  <w:u w:val="single"/>
                  <w:lang w:eastAsia="ru-RU"/>
                </w:rPr>
                <w:t>N 647-пп</w:t>
              </w:r>
            </w:hyperlink>
            <w:r w:rsidRPr="00D35F17">
              <w:rPr>
                <w:rFonts w:ascii="Times New Roman" w:eastAsia="Times New Roman" w:hAnsi="Times New Roman" w:cs="Times New Roman"/>
                <w:color w:val="392C69"/>
                <w:sz w:val="24"/>
                <w:szCs w:val="24"/>
                <w:lang w:eastAsia="ru-RU"/>
              </w:rPr>
              <w:t xml:space="preserve">, от 22.05.2020 </w:t>
            </w:r>
            <w:hyperlink r:id="rId8" w:history="1">
              <w:r w:rsidRPr="00D35F17">
                <w:rPr>
                  <w:rFonts w:ascii="Times New Roman" w:eastAsia="Times New Roman" w:hAnsi="Times New Roman" w:cs="Times New Roman"/>
                  <w:color w:val="0000FF"/>
                  <w:sz w:val="24"/>
                  <w:szCs w:val="24"/>
                  <w:u w:val="single"/>
                  <w:lang w:eastAsia="ru-RU"/>
                </w:rPr>
                <w:t>N 272-пп</w:t>
              </w:r>
            </w:hyperlink>
            <w:r w:rsidRPr="00D35F17">
              <w:rPr>
                <w:rFonts w:ascii="Times New Roman" w:eastAsia="Times New Roman" w:hAnsi="Times New Roman" w:cs="Times New Roman"/>
                <w:color w:val="392C69"/>
                <w:sz w:val="24"/>
                <w:szCs w:val="24"/>
                <w:lang w:eastAsia="ru-RU"/>
              </w:rPr>
              <w:t xml:space="preserve">, от 22.12.2020 </w:t>
            </w:r>
            <w:hyperlink r:id="rId9" w:history="1">
              <w:r w:rsidRPr="00D35F17">
                <w:rPr>
                  <w:rFonts w:ascii="Times New Roman" w:eastAsia="Times New Roman" w:hAnsi="Times New Roman" w:cs="Times New Roman"/>
                  <w:color w:val="0000FF"/>
                  <w:sz w:val="24"/>
                  <w:szCs w:val="24"/>
                  <w:u w:val="single"/>
                  <w:lang w:eastAsia="ru-RU"/>
                </w:rPr>
                <w:t>N 929-пп</w:t>
              </w:r>
            </w:hyperlink>
            <w:r w:rsidRPr="00D35F17">
              <w:rPr>
                <w:rFonts w:ascii="Times New Roman" w:eastAsia="Times New Roman" w:hAnsi="Times New Roman" w:cs="Times New Roman"/>
                <w:color w:val="392C69"/>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от 25.05.2021 </w:t>
            </w:r>
            <w:hyperlink r:id="rId10" w:history="1">
              <w:r w:rsidRPr="00D35F17">
                <w:rPr>
                  <w:rFonts w:ascii="Times New Roman" w:eastAsia="Times New Roman" w:hAnsi="Times New Roman" w:cs="Times New Roman"/>
                  <w:color w:val="0000FF"/>
                  <w:sz w:val="24"/>
                  <w:szCs w:val="24"/>
                  <w:u w:val="single"/>
                  <w:lang w:eastAsia="ru-RU"/>
                </w:rPr>
                <w:t>N 250-пп</w:t>
              </w:r>
            </w:hyperlink>
            <w:r w:rsidRPr="00D35F17">
              <w:rPr>
                <w:rFonts w:ascii="Times New Roman" w:eastAsia="Times New Roman" w:hAnsi="Times New Roman" w:cs="Times New Roman"/>
                <w:color w:val="392C69"/>
                <w:sz w:val="24"/>
                <w:szCs w:val="24"/>
                <w:lang w:eastAsia="ru-RU"/>
              </w:rPr>
              <w:t xml:space="preserve">, от 20.05.2022 </w:t>
            </w:r>
            <w:hyperlink r:id="rId11" w:history="1">
              <w:r w:rsidRPr="00D35F17">
                <w:rPr>
                  <w:rFonts w:ascii="Times New Roman" w:eastAsia="Times New Roman" w:hAnsi="Times New Roman" w:cs="Times New Roman"/>
                  <w:color w:val="0000FF"/>
                  <w:sz w:val="24"/>
                  <w:szCs w:val="24"/>
                  <w:u w:val="single"/>
                  <w:lang w:eastAsia="ru-RU"/>
                </w:rPr>
                <w:t>N 328-пп</w:t>
              </w:r>
            </w:hyperlink>
            <w:r w:rsidRPr="00D35F17">
              <w:rPr>
                <w:rFonts w:ascii="Times New Roman" w:eastAsia="Times New Roman" w:hAnsi="Times New Roman" w:cs="Times New Roman"/>
                <w:color w:val="392C69"/>
                <w:sz w:val="24"/>
                <w:szCs w:val="24"/>
                <w:lang w:eastAsia="ru-RU"/>
              </w:rPr>
              <w:t xml:space="preserve">, от 09.10.2023 </w:t>
            </w:r>
            <w:hyperlink r:id="rId12" w:history="1">
              <w:r w:rsidRPr="00D35F17">
                <w:rPr>
                  <w:rFonts w:ascii="Times New Roman" w:eastAsia="Times New Roman" w:hAnsi="Times New Roman" w:cs="Times New Roman"/>
                  <w:color w:val="0000FF"/>
                  <w:sz w:val="24"/>
                  <w:szCs w:val="24"/>
                  <w:u w:val="single"/>
                  <w:lang w:eastAsia="ru-RU"/>
                </w:rPr>
                <w:t>N 965-пп</w:t>
              </w:r>
            </w:hyperlink>
            <w:r w:rsidRPr="00D35F17">
              <w:rPr>
                <w:rFonts w:ascii="Times New Roman" w:eastAsia="Times New Roman" w:hAnsi="Times New Roman" w:cs="Times New Roman"/>
                <w:color w:val="392C69"/>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color w:val="392C69"/>
                <w:sz w:val="24"/>
                <w:szCs w:val="24"/>
                <w:lang w:eastAsia="ru-RU"/>
              </w:rPr>
            </w:pPr>
            <w:r w:rsidRPr="00D35F17">
              <w:rPr>
                <w:rFonts w:ascii="Times New Roman" w:eastAsia="Times New Roman" w:hAnsi="Times New Roman" w:cs="Times New Roman"/>
                <w:color w:val="392C69"/>
                <w:sz w:val="24"/>
                <w:szCs w:val="24"/>
                <w:lang w:eastAsia="ru-RU"/>
              </w:rPr>
              <w:t xml:space="preserve">от 19.10.2023 </w:t>
            </w:r>
            <w:hyperlink r:id="rId13" w:history="1">
              <w:r w:rsidRPr="00D35F17">
                <w:rPr>
                  <w:rFonts w:ascii="Times New Roman" w:eastAsia="Times New Roman" w:hAnsi="Times New Roman" w:cs="Times New Roman"/>
                  <w:color w:val="0000FF"/>
                  <w:sz w:val="24"/>
                  <w:szCs w:val="24"/>
                  <w:u w:val="single"/>
                  <w:lang w:eastAsia="ru-RU"/>
                </w:rPr>
                <w:t>N 1017-пп</w:t>
              </w:r>
            </w:hyperlink>
            <w:r w:rsidRPr="00D35F17">
              <w:rPr>
                <w:rFonts w:ascii="Times New Roman" w:eastAsia="Times New Roman" w:hAnsi="Times New Roman" w:cs="Times New Roman"/>
                <w:color w:val="392C69"/>
                <w:sz w:val="24"/>
                <w:szCs w:val="24"/>
                <w:lang w:eastAsia="ru-RU"/>
              </w:rPr>
              <w:t xml:space="preserve">) </w:t>
            </w:r>
          </w:p>
        </w:tc>
      </w:tr>
    </w:tbl>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Arial" w:eastAsia="Times New Roman" w:hAnsi="Arial" w:cs="Arial"/>
          <w:b/>
          <w:bCs/>
          <w:sz w:val="24"/>
          <w:szCs w:val="24"/>
          <w:lang w:eastAsia="ru-RU"/>
        </w:rPr>
        <w:t>I. Общие положения</w:t>
      </w: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 Настоящие Правила, разработанные в соответствии со </w:t>
      </w:r>
      <w:hyperlink r:id="rId14" w:history="1">
        <w:r w:rsidRPr="00D35F17">
          <w:rPr>
            <w:rFonts w:ascii="Times New Roman" w:eastAsia="Times New Roman" w:hAnsi="Times New Roman" w:cs="Times New Roman"/>
            <w:color w:val="0000FF"/>
            <w:sz w:val="24"/>
            <w:szCs w:val="24"/>
            <w:u w:val="single"/>
            <w:lang w:eastAsia="ru-RU"/>
          </w:rPr>
          <w:t>статьей 139</w:t>
        </w:r>
      </w:hyperlink>
      <w:r w:rsidRPr="00D35F17">
        <w:rPr>
          <w:rFonts w:ascii="Times New Roman" w:eastAsia="Times New Roman" w:hAnsi="Times New Roman" w:cs="Times New Roman"/>
          <w:sz w:val="24"/>
          <w:szCs w:val="24"/>
          <w:lang w:eastAsia="ru-RU"/>
        </w:rPr>
        <w:t xml:space="preserve"> Бюджетного кодекса Российской Федерации, </w:t>
      </w:r>
      <w:hyperlink r:id="rId15" w:history="1">
        <w:r w:rsidRPr="00D35F17">
          <w:rPr>
            <w:rFonts w:ascii="Times New Roman" w:eastAsia="Times New Roman" w:hAnsi="Times New Roman" w:cs="Times New Roman"/>
            <w:color w:val="0000FF"/>
            <w:sz w:val="24"/>
            <w:szCs w:val="24"/>
            <w:u w:val="single"/>
            <w:lang w:eastAsia="ru-RU"/>
          </w:rPr>
          <w:t>Правилами</w:t>
        </w:r>
      </w:hyperlink>
      <w:r w:rsidRPr="00D35F17">
        <w:rPr>
          <w:rFonts w:ascii="Times New Roman" w:eastAsia="Times New Roman" w:hAnsi="Times New Roman" w:cs="Times New Roman"/>
          <w:sz w:val="24"/>
          <w:szCs w:val="24"/>
          <w:lang w:eastAsia="ru-RU"/>
        </w:rPr>
        <w:t xml:space="preserve"> предоставления и распределения субсидий из федерального бюджета бюджетам субъектов Российской Федерации на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(приложение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(далее соответственно - федеральные правила, федеральная программа), </w:t>
      </w:r>
      <w:hyperlink r:id="rId16" w:history="1">
        <w:r w:rsidRPr="00D35F17">
          <w:rPr>
            <w:rFonts w:ascii="Times New Roman" w:eastAsia="Times New Roman" w:hAnsi="Times New Roman" w:cs="Times New Roman"/>
            <w:color w:val="0000FF"/>
            <w:sz w:val="24"/>
            <w:szCs w:val="24"/>
            <w:u w:val="single"/>
            <w:lang w:eastAsia="ru-RU"/>
          </w:rPr>
          <w:t>Правилами</w:t>
        </w:r>
      </w:hyperlink>
      <w:r w:rsidRPr="00D35F17">
        <w:rPr>
          <w:rFonts w:ascii="Times New Roman" w:eastAsia="Times New Roman" w:hAnsi="Times New Roman" w:cs="Times New Roman"/>
          <w:sz w:val="24"/>
          <w:szCs w:val="24"/>
          <w:lang w:eastAsia="ru-RU"/>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 (далее - общие правила), устанавливают порядок проведения конкурса, а также цели и условия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на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w:t>
      </w:r>
      <w:r w:rsidRPr="00D35F17">
        <w:rPr>
          <w:rFonts w:ascii="Times New Roman" w:eastAsia="Times New Roman" w:hAnsi="Times New Roman" w:cs="Times New Roman"/>
          <w:sz w:val="24"/>
          <w:szCs w:val="24"/>
          <w:lang w:eastAsia="ru-RU"/>
        </w:rPr>
        <w:lastRenderedPageBreak/>
        <w:t xml:space="preserve">в обеспечении жильем и оплате жилищно-коммунальных услуг" федеральной программы в соответствии с мероприятиями (результатами) "Выданы свидетельства о праве на получение социальной выплаты на приобретение (строительство) жилого помещения молодым семьям", "Выданы свидетельства о праве на получение дополнительной социальной выплаты на приобретение (строительство) жилого помещения молодым семьям" (далее соответственно - мероприятие, региональные мероприятия, субсидия) регионального проекта "Обеспечение жильем семей отдельных категорий граждан Российской Федерации", являющегося структурным элементом государственной </w:t>
      </w:r>
      <w:hyperlink r:id="rId17" w:history="1">
        <w:r w:rsidRPr="00D35F17">
          <w:rPr>
            <w:rFonts w:ascii="Times New Roman" w:eastAsia="Times New Roman" w:hAnsi="Times New Roman" w:cs="Times New Roman"/>
            <w:color w:val="0000FF"/>
            <w:sz w:val="24"/>
            <w:szCs w:val="24"/>
            <w:u w:val="single"/>
            <w:lang w:eastAsia="ru-RU"/>
          </w:rPr>
          <w:t>программы</w:t>
        </w:r>
      </w:hyperlink>
      <w:r w:rsidRPr="00D35F17">
        <w:rPr>
          <w:rFonts w:ascii="Times New Roman" w:eastAsia="Times New Roman" w:hAnsi="Times New Roman" w:cs="Times New Roman"/>
          <w:sz w:val="24"/>
          <w:szCs w:val="24"/>
          <w:lang w:eastAsia="ru-RU"/>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01.10.2019 </w:t>
            </w:r>
            <w:hyperlink r:id="rId18" w:history="1">
              <w:r w:rsidRPr="00D35F17">
                <w:rPr>
                  <w:rFonts w:ascii="Times New Roman" w:eastAsia="Times New Roman" w:hAnsi="Times New Roman" w:cs="Times New Roman"/>
                  <w:color w:val="0000FF"/>
                  <w:u w:val="single"/>
                  <w:lang w:eastAsia="ru-RU"/>
                </w:rPr>
                <w:t>N 543-пп</w:t>
              </w:r>
            </w:hyperlink>
            <w:r w:rsidRPr="00D35F17">
              <w:rPr>
                <w:rFonts w:ascii="Times New Roman" w:eastAsia="Times New Roman" w:hAnsi="Times New Roman" w:cs="Times New Roman"/>
                <w:color w:val="828282"/>
                <w:lang w:eastAsia="ru-RU"/>
              </w:rPr>
              <w:t xml:space="preserve">, от 22.05.2020 </w:t>
            </w:r>
            <w:hyperlink r:id="rId19" w:history="1">
              <w:r w:rsidRPr="00D35F17">
                <w:rPr>
                  <w:rFonts w:ascii="Times New Roman" w:eastAsia="Times New Roman" w:hAnsi="Times New Roman" w:cs="Times New Roman"/>
                  <w:color w:val="0000FF"/>
                  <w:u w:val="single"/>
                  <w:lang w:eastAsia="ru-RU"/>
                </w:rPr>
                <w:t>N 272-пп</w:t>
              </w:r>
            </w:hyperlink>
            <w:r w:rsidRPr="00D35F17">
              <w:rPr>
                <w:rFonts w:ascii="Times New Roman" w:eastAsia="Times New Roman" w:hAnsi="Times New Roman" w:cs="Times New Roman"/>
                <w:color w:val="828282"/>
                <w:lang w:eastAsia="ru-RU"/>
              </w:rPr>
              <w:t xml:space="preserve">, от 22.12.2020 </w:t>
            </w:r>
            <w:hyperlink r:id="rId20" w:history="1">
              <w:r w:rsidRPr="00D35F17">
                <w:rPr>
                  <w:rFonts w:ascii="Times New Roman" w:eastAsia="Times New Roman" w:hAnsi="Times New Roman" w:cs="Times New Roman"/>
                  <w:color w:val="0000FF"/>
                  <w:u w:val="single"/>
                  <w:lang w:eastAsia="ru-RU"/>
                </w:rPr>
                <w:t>N 929-пп</w:t>
              </w:r>
            </w:hyperlink>
            <w:r w:rsidRPr="00D35F17">
              <w:rPr>
                <w:rFonts w:ascii="Times New Roman" w:eastAsia="Times New Roman" w:hAnsi="Times New Roman" w:cs="Times New Roman"/>
                <w:color w:val="828282"/>
                <w:lang w:eastAsia="ru-RU"/>
              </w:rPr>
              <w:t xml:space="preserve">, от 09.10.2023 </w:t>
            </w:r>
            <w:hyperlink r:id="rId21"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от 19.10.2023 </w:t>
            </w:r>
            <w:hyperlink r:id="rId22" w:history="1">
              <w:r w:rsidRPr="00D35F17">
                <w:rPr>
                  <w:rFonts w:ascii="Times New Roman" w:eastAsia="Times New Roman" w:hAnsi="Times New Roman" w:cs="Times New Roman"/>
                  <w:color w:val="0000FF"/>
                  <w:u w:val="single"/>
                  <w:lang w:eastAsia="ru-RU"/>
                </w:rPr>
                <w:t>N 1017-пп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Источником финансового обеспечения средств субсидии являются в том числе средства федерального бюджета, предоставляемые областному бюджету в соответствии с федеральными правилами.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Субсидия включена в перечень субсидий местным бюджетам, предоставляемых из областного бюджета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(абзац введен </w:t>
            </w:r>
            <w:hyperlink r:id="rId23"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10.10.2019 N 574-пп)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Главным распорядителем средств областного бюджета, предусмотренных на предоставление субсидий, и организатором конкурса является агентство по делам молодежи Архангельской области (далее - агентство).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01.10.2019 </w:t>
            </w:r>
            <w:hyperlink r:id="rId24" w:history="1">
              <w:r w:rsidRPr="00D35F17">
                <w:rPr>
                  <w:rFonts w:ascii="Times New Roman" w:eastAsia="Times New Roman" w:hAnsi="Times New Roman" w:cs="Times New Roman"/>
                  <w:color w:val="0000FF"/>
                  <w:u w:val="single"/>
                  <w:lang w:eastAsia="ru-RU"/>
                </w:rPr>
                <w:t>N 543-пп</w:t>
              </w:r>
            </w:hyperlink>
            <w:r w:rsidRPr="00D35F17">
              <w:rPr>
                <w:rFonts w:ascii="Times New Roman" w:eastAsia="Times New Roman" w:hAnsi="Times New Roman" w:cs="Times New Roman"/>
                <w:color w:val="828282"/>
                <w:lang w:eastAsia="ru-RU"/>
              </w:rPr>
              <w:t xml:space="preserve">, от 25.05.2021 </w:t>
            </w:r>
            <w:hyperlink r:id="rId25"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26"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Arial" w:eastAsia="Times New Roman" w:hAnsi="Arial" w:cs="Arial"/>
          <w:b/>
          <w:bCs/>
          <w:sz w:val="24"/>
          <w:szCs w:val="24"/>
          <w:lang w:eastAsia="ru-RU"/>
        </w:rPr>
        <w:t>II. Условия и порядок предоставления субсидии</w:t>
      </w: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Агентство после получения в текущем финансовом году 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региональных мероприятиях (далее соответственно - заявка, орган местного самоуправления) и срок их приема, о чем уведомляет органы местного самоуправления в течение одного рабочего дня со дня подписания указанного распоряжения.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09.10.2023 </w:t>
            </w:r>
            <w:hyperlink r:id="rId27"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от 19.10.2023 </w:t>
            </w:r>
            <w:hyperlink r:id="rId28" w:history="1">
              <w:r w:rsidRPr="00D35F17">
                <w:rPr>
                  <w:rFonts w:ascii="Times New Roman" w:eastAsia="Times New Roman" w:hAnsi="Times New Roman" w:cs="Times New Roman"/>
                  <w:color w:val="0000FF"/>
                  <w:u w:val="single"/>
                  <w:lang w:eastAsia="ru-RU"/>
                </w:rPr>
                <w:t>N 1017-пп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3.1. Органы местного самоуправления представляют в агентство заявки на участие в региональном мероприятии по форме и в срок, установленные распоряжением о проведении конкурса на участие в региональном мероприятии.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lastRenderedPageBreak/>
              <w:t xml:space="preserve">(п. 3.1 введен </w:t>
            </w:r>
            <w:hyperlink r:id="rId29"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01.10.2019 N 543-пп; в ред. постановлений Правительства Архангельской области от 25.05.2021 </w:t>
            </w:r>
            <w:hyperlink r:id="rId30"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31"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09.10.2023 </w:t>
            </w:r>
            <w:hyperlink r:id="rId32"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3.2. Агентство осуществляет прием и рассмотрение заявок на участие в региональном мероприятии в срок не позднее 30 календарных дней со дня истечения срока их приема и принимает одно из следующих решений: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3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3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09.10.2023 </w:t>
            </w:r>
            <w:hyperlink r:id="rId35"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 w:name="p39"/>
      <w:bookmarkEnd w:id="1"/>
      <w:r w:rsidRPr="00D35F17">
        <w:rPr>
          <w:rFonts w:ascii="Times New Roman" w:eastAsia="Times New Roman" w:hAnsi="Times New Roman" w:cs="Times New Roman"/>
          <w:sz w:val="24"/>
          <w:szCs w:val="24"/>
          <w:lang w:eastAsia="ru-RU"/>
        </w:rPr>
        <w:t xml:space="preserve">1) о включении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36"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2" w:name="p41"/>
      <w:bookmarkEnd w:id="2"/>
      <w:r w:rsidRPr="00D35F17">
        <w:rPr>
          <w:rFonts w:ascii="Times New Roman" w:eastAsia="Times New Roman" w:hAnsi="Times New Roman" w:cs="Times New Roman"/>
          <w:sz w:val="24"/>
          <w:szCs w:val="24"/>
          <w:lang w:eastAsia="ru-RU"/>
        </w:rPr>
        <w:t xml:space="preserve">2) об отказе от включения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3.2 введен </w:t>
            </w:r>
            <w:hyperlink r:id="rId37"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01.10.2019 N 543-пп; в ред. </w:t>
            </w:r>
            <w:hyperlink r:id="rId38"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3" w:name="p43"/>
      <w:bookmarkEnd w:id="3"/>
      <w:r w:rsidRPr="00D35F17">
        <w:rPr>
          <w:rFonts w:ascii="Times New Roman" w:eastAsia="Times New Roman" w:hAnsi="Times New Roman" w:cs="Times New Roman"/>
          <w:sz w:val="24"/>
          <w:szCs w:val="24"/>
          <w:lang w:eastAsia="ru-RU"/>
        </w:rPr>
        <w:t xml:space="preserve">3.3. Агентство принимает решение, предусмотренное </w:t>
      </w:r>
      <w:hyperlink w:anchor="p41" w:history="1">
        <w:r w:rsidRPr="00D35F17">
          <w:rPr>
            <w:rFonts w:ascii="Times New Roman" w:eastAsia="Times New Roman" w:hAnsi="Times New Roman" w:cs="Times New Roman"/>
            <w:color w:val="0000FF"/>
            <w:sz w:val="24"/>
            <w:szCs w:val="24"/>
            <w:u w:val="single"/>
            <w:lang w:eastAsia="ru-RU"/>
          </w:rPr>
          <w:t>подпунктом 2 пункта 3.2</w:t>
        </w:r>
      </w:hyperlink>
      <w:r w:rsidRPr="00D35F17">
        <w:rPr>
          <w:rFonts w:ascii="Times New Roman" w:eastAsia="Times New Roman" w:hAnsi="Times New Roman" w:cs="Times New Roman"/>
          <w:sz w:val="24"/>
          <w:szCs w:val="24"/>
          <w:lang w:eastAsia="ru-RU"/>
        </w:rPr>
        <w:t xml:space="preserve"> настоящих Правил, при наличии следующих оснований: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39"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40"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 представление заявки на участие в региональном мероприятии с нарушением срока приема, определенного распоряжением о проведении конкурса на участие в региональном мероприятии;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41"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представление заявки на участие в региональном мероприятии, не соответствующей требованиям, установленным распоряжением о проведении конкурса на участие в региональном мероприятии;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42"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представление в заявке на участие в региональном мероприятии недостоверных сведений.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3.3 введен </w:t>
            </w:r>
            <w:hyperlink r:id="rId43"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01.10.2019 N 543-пп; в ред. </w:t>
            </w:r>
            <w:hyperlink r:id="rId44"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3.4. Агентство принимает решение, предусмотренное </w:t>
      </w:r>
      <w:hyperlink w:anchor="p39" w:history="1">
        <w:r w:rsidRPr="00D35F17">
          <w:rPr>
            <w:rFonts w:ascii="Times New Roman" w:eastAsia="Times New Roman" w:hAnsi="Times New Roman" w:cs="Times New Roman"/>
            <w:color w:val="0000FF"/>
            <w:sz w:val="24"/>
            <w:szCs w:val="24"/>
            <w:u w:val="single"/>
            <w:lang w:eastAsia="ru-RU"/>
          </w:rPr>
          <w:t>подпунктом 1 пункта 3.2</w:t>
        </w:r>
      </w:hyperlink>
      <w:r w:rsidRPr="00D35F17">
        <w:rPr>
          <w:rFonts w:ascii="Times New Roman" w:eastAsia="Times New Roman" w:hAnsi="Times New Roman" w:cs="Times New Roman"/>
          <w:sz w:val="24"/>
          <w:szCs w:val="24"/>
          <w:lang w:eastAsia="ru-RU"/>
        </w:rPr>
        <w:t xml:space="preserve"> настоящих Правил, при отсутствии оснований, предусмотренных </w:t>
      </w:r>
      <w:hyperlink w:anchor="p43" w:history="1">
        <w:r w:rsidRPr="00D35F17">
          <w:rPr>
            <w:rFonts w:ascii="Times New Roman" w:eastAsia="Times New Roman" w:hAnsi="Times New Roman" w:cs="Times New Roman"/>
            <w:color w:val="0000FF"/>
            <w:sz w:val="24"/>
            <w:szCs w:val="24"/>
            <w:u w:val="single"/>
            <w:lang w:eastAsia="ru-RU"/>
          </w:rPr>
          <w:t>пунктом 3.3</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3.4 введен </w:t>
            </w:r>
            <w:hyperlink r:id="rId45"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01.10.2019 N 543-пп; в ред. постановлений Правительства Архангельской области от 25.05.2021 </w:t>
            </w:r>
            <w:hyperlink r:id="rId46"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47"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4. Субсидия предоставляется местным бюджетам при соблюдении следующих условий: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lastRenderedPageBreak/>
        <w:t xml:space="preserve">1) наличие утвержденной муниципальной программы на текущий финансовый год, предусматривающей мероприятия,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которых предоставляется субсидия;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4" w:name="p55"/>
      <w:bookmarkEnd w:id="4"/>
      <w:r w:rsidRPr="00D35F17">
        <w:rPr>
          <w:rFonts w:ascii="Times New Roman" w:eastAsia="Times New Roman" w:hAnsi="Times New Roman" w:cs="Times New Roman"/>
          <w:sz w:val="24"/>
          <w:szCs w:val="24"/>
          <w:lang w:eastAsia="ru-RU"/>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из областного бюджета, определяемого постановлением Правительства Архангельской области на очередной финансовый год и плановый период;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w:t>
            </w:r>
            <w:proofErr w:type="spellStart"/>
            <w:r w:rsidRPr="00D35F17">
              <w:rPr>
                <w:rFonts w:ascii="Times New Roman" w:eastAsia="Times New Roman" w:hAnsi="Times New Roman" w:cs="Times New Roman"/>
                <w:color w:val="828282"/>
                <w:lang w:eastAsia="ru-RU"/>
              </w:rPr>
              <w:t>пп</w:t>
            </w:r>
            <w:proofErr w:type="spellEnd"/>
            <w:r w:rsidRPr="00D35F17">
              <w:rPr>
                <w:rFonts w:ascii="Times New Roman" w:eastAsia="Times New Roman" w:hAnsi="Times New Roman" w:cs="Times New Roman"/>
                <w:color w:val="828282"/>
                <w:lang w:eastAsia="ru-RU"/>
              </w:rPr>
              <w:t xml:space="preserve">. 2 в ред. </w:t>
            </w:r>
            <w:hyperlink r:id="rId48"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w:t>
            </w:r>
            <w:proofErr w:type="spellStart"/>
            <w:r w:rsidRPr="00D35F17">
              <w:rPr>
                <w:rFonts w:ascii="Times New Roman" w:eastAsia="Times New Roman" w:hAnsi="Times New Roman" w:cs="Times New Roman"/>
                <w:color w:val="828282"/>
                <w:lang w:eastAsia="ru-RU"/>
              </w:rPr>
              <w:t>пп</w:t>
            </w:r>
            <w:proofErr w:type="spellEnd"/>
            <w:r w:rsidRPr="00D35F17">
              <w:rPr>
                <w:rFonts w:ascii="Times New Roman" w:eastAsia="Times New Roman" w:hAnsi="Times New Roman" w:cs="Times New Roman"/>
                <w:color w:val="828282"/>
                <w:lang w:eastAsia="ru-RU"/>
              </w:rPr>
              <w:t xml:space="preserve">. 4 в ред. </w:t>
            </w:r>
            <w:hyperlink r:id="rId49"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10.10.2019 N 574-пп)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5) возврат муниципальным образованием средств субсидии в случае, предусмотренном </w:t>
      </w:r>
      <w:hyperlink r:id="rId50" w:history="1">
        <w:r w:rsidRPr="00D35F17">
          <w:rPr>
            <w:rFonts w:ascii="Times New Roman" w:eastAsia="Times New Roman" w:hAnsi="Times New Roman" w:cs="Times New Roman"/>
            <w:color w:val="0000FF"/>
            <w:sz w:val="24"/>
            <w:szCs w:val="24"/>
            <w:u w:val="single"/>
            <w:lang w:eastAsia="ru-RU"/>
          </w:rPr>
          <w:t>пунктом 17</w:t>
        </w:r>
      </w:hyperlink>
      <w:r w:rsidRPr="00D35F17">
        <w:rPr>
          <w:rFonts w:ascii="Times New Roman" w:eastAsia="Times New Roman" w:hAnsi="Times New Roman" w:cs="Times New Roman"/>
          <w:sz w:val="24"/>
          <w:szCs w:val="24"/>
          <w:lang w:eastAsia="ru-RU"/>
        </w:rPr>
        <w:t xml:space="preserve"> общих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22.05.2020 </w:t>
            </w:r>
            <w:hyperlink r:id="rId51" w:history="1">
              <w:r w:rsidRPr="00D35F17">
                <w:rPr>
                  <w:rFonts w:ascii="Times New Roman" w:eastAsia="Times New Roman" w:hAnsi="Times New Roman" w:cs="Times New Roman"/>
                  <w:color w:val="0000FF"/>
                  <w:u w:val="single"/>
                  <w:lang w:eastAsia="ru-RU"/>
                </w:rPr>
                <w:t>N 272-пп</w:t>
              </w:r>
            </w:hyperlink>
            <w:r w:rsidRPr="00D35F17">
              <w:rPr>
                <w:rFonts w:ascii="Times New Roman" w:eastAsia="Times New Roman" w:hAnsi="Times New Roman" w:cs="Times New Roman"/>
                <w:color w:val="828282"/>
                <w:lang w:eastAsia="ru-RU"/>
              </w:rPr>
              <w:t xml:space="preserve">, от 22.12.2020 </w:t>
            </w:r>
            <w:hyperlink r:id="rId52" w:history="1">
              <w:r w:rsidRPr="00D35F17">
                <w:rPr>
                  <w:rFonts w:ascii="Times New Roman" w:eastAsia="Times New Roman" w:hAnsi="Times New Roman" w:cs="Times New Roman"/>
                  <w:color w:val="0000FF"/>
                  <w:u w:val="single"/>
                  <w:lang w:eastAsia="ru-RU"/>
                </w:rPr>
                <w:t>N 929-пп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5" w:name="p62"/>
      <w:bookmarkEnd w:id="5"/>
      <w:r w:rsidRPr="00D35F17">
        <w:rPr>
          <w:rFonts w:ascii="Times New Roman" w:eastAsia="Times New Roman" w:hAnsi="Times New Roman" w:cs="Times New Roman"/>
          <w:sz w:val="24"/>
          <w:szCs w:val="24"/>
          <w:lang w:eastAsia="ru-RU"/>
        </w:rPr>
        <w:t xml:space="preserve">5. Для заключения соглашения о предоставлении субсидии органы местного самоуправления представляют в агентство следующие документы: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5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5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6" w:name="p64"/>
      <w:bookmarkEnd w:id="6"/>
      <w:r w:rsidRPr="00D35F17">
        <w:rPr>
          <w:rFonts w:ascii="Times New Roman" w:eastAsia="Times New Roman" w:hAnsi="Times New Roman" w:cs="Times New Roman"/>
          <w:sz w:val="24"/>
          <w:szCs w:val="24"/>
          <w:lang w:eastAsia="ru-RU"/>
        </w:rPr>
        <w:t xml:space="preserve">1) копия утвержденной муниципальной программы, подтверждающая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регионального мероприятия за счет средств местного бюджета в размере, указанном в </w:t>
      </w:r>
      <w:hyperlink w:anchor="p55" w:history="1">
        <w:r w:rsidRPr="00D35F17">
          <w:rPr>
            <w:rFonts w:ascii="Times New Roman" w:eastAsia="Times New Roman" w:hAnsi="Times New Roman" w:cs="Times New Roman"/>
            <w:color w:val="0000FF"/>
            <w:sz w:val="24"/>
            <w:szCs w:val="24"/>
            <w:u w:val="single"/>
            <w:lang w:eastAsia="ru-RU"/>
          </w:rPr>
          <w:t>подпункте 2 пункта 4</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10.10.2019 </w:t>
            </w:r>
            <w:hyperlink r:id="rId55" w:history="1">
              <w:r w:rsidRPr="00D35F17">
                <w:rPr>
                  <w:rFonts w:ascii="Times New Roman" w:eastAsia="Times New Roman" w:hAnsi="Times New Roman" w:cs="Times New Roman"/>
                  <w:color w:val="0000FF"/>
                  <w:u w:val="single"/>
                  <w:lang w:eastAsia="ru-RU"/>
                </w:rPr>
                <w:t>N 574-пп</w:t>
              </w:r>
            </w:hyperlink>
            <w:r w:rsidRPr="00D35F17">
              <w:rPr>
                <w:rFonts w:ascii="Times New Roman" w:eastAsia="Times New Roman" w:hAnsi="Times New Roman" w:cs="Times New Roman"/>
                <w:color w:val="828282"/>
                <w:lang w:eastAsia="ru-RU"/>
              </w:rPr>
              <w:t xml:space="preserve">, от 09.10.2023 </w:t>
            </w:r>
            <w:hyperlink r:id="rId56"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регионального мероприятия в размере, указанном в </w:t>
      </w:r>
      <w:hyperlink w:anchor="p55" w:history="1">
        <w:r w:rsidRPr="00D35F17">
          <w:rPr>
            <w:rFonts w:ascii="Times New Roman" w:eastAsia="Times New Roman" w:hAnsi="Times New Roman" w:cs="Times New Roman"/>
            <w:color w:val="0000FF"/>
            <w:sz w:val="24"/>
            <w:szCs w:val="24"/>
            <w:u w:val="single"/>
            <w:lang w:eastAsia="ru-RU"/>
          </w:rPr>
          <w:t>подпункте 2 пункта 4</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10.10.2019 </w:t>
            </w:r>
            <w:hyperlink r:id="rId57" w:history="1">
              <w:r w:rsidRPr="00D35F17">
                <w:rPr>
                  <w:rFonts w:ascii="Times New Roman" w:eastAsia="Times New Roman" w:hAnsi="Times New Roman" w:cs="Times New Roman"/>
                  <w:color w:val="0000FF"/>
                  <w:u w:val="single"/>
                  <w:lang w:eastAsia="ru-RU"/>
                </w:rPr>
                <w:t>N 574-пп</w:t>
              </w:r>
            </w:hyperlink>
            <w:r w:rsidRPr="00D35F17">
              <w:rPr>
                <w:rFonts w:ascii="Times New Roman" w:eastAsia="Times New Roman" w:hAnsi="Times New Roman" w:cs="Times New Roman"/>
                <w:color w:val="828282"/>
                <w:lang w:eastAsia="ru-RU"/>
              </w:rPr>
              <w:t xml:space="preserve">, от 09.10.2023 </w:t>
            </w:r>
            <w:hyperlink r:id="rId58"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w:t>
      </w:r>
      <w:r w:rsidRPr="00D35F17">
        <w:rPr>
          <w:rFonts w:ascii="Times New Roman" w:eastAsia="Times New Roman" w:hAnsi="Times New Roman" w:cs="Times New Roman"/>
          <w:sz w:val="24"/>
          <w:szCs w:val="24"/>
          <w:lang w:eastAsia="ru-RU"/>
        </w:rPr>
        <w:lastRenderedPageBreak/>
        <w:t xml:space="preserve">(средней) стоимости жилья (при наличии молодых семей, изъявивших желание получить социальную выплату);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4) в случаях, предусмотренных </w:t>
      </w:r>
      <w:hyperlink r:id="rId59" w:history="1">
        <w:r w:rsidRPr="00D35F17">
          <w:rPr>
            <w:rFonts w:ascii="Times New Roman" w:eastAsia="Times New Roman" w:hAnsi="Times New Roman" w:cs="Times New Roman"/>
            <w:color w:val="0000FF"/>
            <w:sz w:val="24"/>
            <w:szCs w:val="24"/>
            <w:u w:val="single"/>
            <w:lang w:eastAsia="ru-RU"/>
          </w:rPr>
          <w:t>пунктом 24</w:t>
        </w:r>
      </w:hyperlink>
      <w:r w:rsidRPr="00D35F17">
        <w:rPr>
          <w:rFonts w:ascii="Times New Roman" w:eastAsia="Times New Roman" w:hAnsi="Times New Roman" w:cs="Times New Roman"/>
          <w:sz w:val="24"/>
          <w:szCs w:val="24"/>
          <w:lang w:eastAsia="ru-RU"/>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 - ходатайство о внесении изменений в список молодых семей - участников мероприятия, изъявивших желание получить социальную выплату в планируемом году, по форме и в соответствии с требованиями, установленными указанным пунктом;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w:t>
            </w:r>
            <w:proofErr w:type="spellStart"/>
            <w:r w:rsidRPr="00D35F17">
              <w:rPr>
                <w:rFonts w:ascii="Times New Roman" w:eastAsia="Times New Roman" w:hAnsi="Times New Roman" w:cs="Times New Roman"/>
                <w:color w:val="828282"/>
                <w:lang w:eastAsia="ru-RU"/>
              </w:rPr>
              <w:t>пп</w:t>
            </w:r>
            <w:proofErr w:type="spellEnd"/>
            <w:r w:rsidRPr="00D35F17">
              <w:rPr>
                <w:rFonts w:ascii="Times New Roman" w:eastAsia="Times New Roman" w:hAnsi="Times New Roman" w:cs="Times New Roman"/>
                <w:color w:val="828282"/>
                <w:lang w:eastAsia="ru-RU"/>
              </w:rPr>
              <w:t xml:space="preserve">. 4 в ред. </w:t>
            </w:r>
            <w:hyperlink r:id="rId60"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19.10.2023 N 1017-пп)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5) в случаях, предусмотренных </w:t>
      </w:r>
      <w:hyperlink r:id="rId61" w:history="1">
        <w:r w:rsidRPr="00D35F17">
          <w:rPr>
            <w:rFonts w:ascii="Times New Roman" w:eastAsia="Times New Roman" w:hAnsi="Times New Roman" w:cs="Times New Roman"/>
            <w:color w:val="0000FF"/>
            <w:sz w:val="24"/>
            <w:szCs w:val="24"/>
            <w:u w:val="single"/>
            <w:lang w:eastAsia="ru-RU"/>
          </w:rPr>
          <w:t>пунктами 12</w:t>
        </w:r>
      </w:hyperlink>
      <w:r w:rsidRPr="00D35F17">
        <w:rPr>
          <w:rFonts w:ascii="Times New Roman" w:eastAsia="Times New Roman" w:hAnsi="Times New Roman" w:cs="Times New Roman"/>
          <w:sz w:val="24"/>
          <w:szCs w:val="24"/>
          <w:lang w:eastAsia="ru-RU"/>
        </w:rPr>
        <w:t xml:space="preserve"> и </w:t>
      </w:r>
      <w:hyperlink r:id="rId62" w:history="1">
        <w:r w:rsidRPr="00D35F17">
          <w:rPr>
            <w:rFonts w:ascii="Times New Roman" w:eastAsia="Times New Roman" w:hAnsi="Times New Roman" w:cs="Times New Roman"/>
            <w:color w:val="0000FF"/>
            <w:sz w:val="24"/>
            <w:szCs w:val="24"/>
            <w:u w:val="single"/>
            <w:lang w:eastAsia="ru-RU"/>
          </w:rPr>
          <w:t>24</w:t>
        </w:r>
      </w:hyperlink>
      <w:r w:rsidRPr="00D35F17">
        <w:rPr>
          <w:rFonts w:ascii="Times New Roman" w:eastAsia="Times New Roman" w:hAnsi="Times New Roman" w:cs="Times New Roman"/>
          <w:sz w:val="24"/>
          <w:szCs w:val="24"/>
          <w:lang w:eastAsia="ru-RU"/>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N 475-пп, - ходатайство о внесении изменений в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указанным пунктом;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w:t>
            </w:r>
            <w:proofErr w:type="spellStart"/>
            <w:r w:rsidRPr="00D35F17">
              <w:rPr>
                <w:rFonts w:ascii="Times New Roman" w:eastAsia="Times New Roman" w:hAnsi="Times New Roman" w:cs="Times New Roman"/>
                <w:color w:val="828282"/>
                <w:lang w:eastAsia="ru-RU"/>
              </w:rPr>
              <w:t>пп</w:t>
            </w:r>
            <w:proofErr w:type="spellEnd"/>
            <w:r w:rsidRPr="00D35F17">
              <w:rPr>
                <w:rFonts w:ascii="Times New Roman" w:eastAsia="Times New Roman" w:hAnsi="Times New Roman" w:cs="Times New Roman"/>
                <w:color w:val="828282"/>
                <w:lang w:eastAsia="ru-RU"/>
              </w:rPr>
              <w:t xml:space="preserve">. 5 в ред. </w:t>
            </w:r>
            <w:hyperlink r:id="rId63"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19.10.2023 N 1017-пп)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7" w:name="p73"/>
      <w:bookmarkEnd w:id="7"/>
      <w:r w:rsidRPr="00D35F17">
        <w:rPr>
          <w:rFonts w:ascii="Times New Roman" w:eastAsia="Times New Roman" w:hAnsi="Times New Roman" w:cs="Times New Roman"/>
          <w:sz w:val="24"/>
          <w:szCs w:val="24"/>
          <w:lang w:eastAsia="ru-RU"/>
        </w:rPr>
        <w:t xml:space="preserve">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Копии документов, предусмотренных </w:t>
      </w:r>
      <w:hyperlink w:anchor="p64" w:history="1">
        <w:r w:rsidRPr="00D35F17">
          <w:rPr>
            <w:rFonts w:ascii="Times New Roman" w:eastAsia="Times New Roman" w:hAnsi="Times New Roman" w:cs="Times New Roman"/>
            <w:color w:val="0000FF"/>
            <w:sz w:val="24"/>
            <w:szCs w:val="24"/>
            <w:u w:val="single"/>
            <w:lang w:eastAsia="ru-RU"/>
          </w:rPr>
          <w:t>подпунктами 1</w:t>
        </w:r>
      </w:hyperlink>
      <w:r w:rsidRPr="00D35F17">
        <w:rPr>
          <w:rFonts w:ascii="Times New Roman" w:eastAsia="Times New Roman" w:hAnsi="Times New Roman" w:cs="Times New Roman"/>
          <w:sz w:val="24"/>
          <w:szCs w:val="24"/>
          <w:lang w:eastAsia="ru-RU"/>
        </w:rPr>
        <w:t xml:space="preserve"> и </w:t>
      </w:r>
      <w:hyperlink w:anchor="p73" w:history="1">
        <w:r w:rsidRPr="00D35F17">
          <w:rPr>
            <w:rFonts w:ascii="Times New Roman" w:eastAsia="Times New Roman" w:hAnsi="Times New Roman" w:cs="Times New Roman"/>
            <w:color w:val="0000FF"/>
            <w:sz w:val="24"/>
            <w:szCs w:val="24"/>
            <w:u w:val="single"/>
            <w:lang w:eastAsia="ru-RU"/>
          </w:rPr>
          <w:t>6</w:t>
        </w:r>
      </w:hyperlink>
      <w:r w:rsidRPr="00D35F17">
        <w:rPr>
          <w:rFonts w:ascii="Times New Roman" w:eastAsia="Times New Roman" w:hAnsi="Times New Roman" w:cs="Times New Roman"/>
          <w:sz w:val="24"/>
          <w:szCs w:val="24"/>
          <w:lang w:eastAsia="ru-RU"/>
        </w:rPr>
        <w:t xml:space="preserve"> настоящего пункта, должны быть заверены в установленном законодательством Российской Федерации порядке.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Органы местного самоуправления несут ответственность за достоверность информации, содержащейся в заявке.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8" w:name="p76"/>
      <w:bookmarkEnd w:id="8"/>
      <w:r w:rsidRPr="00D35F17">
        <w:rPr>
          <w:rFonts w:ascii="Times New Roman" w:eastAsia="Times New Roman" w:hAnsi="Times New Roman" w:cs="Times New Roman"/>
          <w:sz w:val="24"/>
          <w:szCs w:val="24"/>
          <w:lang w:eastAsia="ru-RU"/>
        </w:rPr>
        <w:t xml:space="preserve">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агентством в органы местного самоуправления.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64"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65"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5.1. Для заключения соглашения о предоставлении субсидии органы местного самоуправления помимо документов, предусмотренных </w:t>
      </w:r>
      <w:hyperlink w:anchor="p62" w:history="1">
        <w:r w:rsidRPr="00D35F17">
          <w:rPr>
            <w:rFonts w:ascii="Times New Roman" w:eastAsia="Times New Roman" w:hAnsi="Times New Roman" w:cs="Times New Roman"/>
            <w:color w:val="0000FF"/>
            <w:sz w:val="24"/>
            <w:szCs w:val="24"/>
            <w:u w:val="single"/>
            <w:lang w:eastAsia="ru-RU"/>
          </w:rPr>
          <w:t>пунктом 5</w:t>
        </w:r>
      </w:hyperlink>
      <w:r w:rsidRPr="00D35F17">
        <w:rPr>
          <w:rFonts w:ascii="Times New Roman" w:eastAsia="Times New Roman" w:hAnsi="Times New Roman" w:cs="Times New Roman"/>
          <w:sz w:val="24"/>
          <w:szCs w:val="24"/>
          <w:lang w:eastAsia="ru-RU"/>
        </w:rPr>
        <w:t xml:space="preserve"> настоящих Правил, вправе представить в агентство ходатайство о необходимости применения квоты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не более 30 процентов общего количества молодых семей, включаемых в список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5.1 введен </w:t>
            </w:r>
            <w:hyperlink r:id="rId66"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19.10.2023 N 1017-пп)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6. Агентство осуществляет прием и рассмотрение документов, представленных в соответствии с </w:t>
      </w:r>
      <w:hyperlink w:anchor="p62" w:history="1">
        <w:r w:rsidRPr="00D35F17">
          <w:rPr>
            <w:rFonts w:ascii="Times New Roman" w:eastAsia="Times New Roman" w:hAnsi="Times New Roman" w:cs="Times New Roman"/>
            <w:color w:val="0000FF"/>
            <w:sz w:val="24"/>
            <w:szCs w:val="24"/>
            <w:u w:val="single"/>
            <w:lang w:eastAsia="ru-RU"/>
          </w:rPr>
          <w:t>пунктом 5</w:t>
        </w:r>
      </w:hyperlink>
      <w:r w:rsidRPr="00D35F17">
        <w:rPr>
          <w:rFonts w:ascii="Times New Roman" w:eastAsia="Times New Roman" w:hAnsi="Times New Roman" w:cs="Times New Roman"/>
          <w:sz w:val="24"/>
          <w:szCs w:val="24"/>
          <w:lang w:eastAsia="ru-RU"/>
        </w:rPr>
        <w:t xml:space="preserve"> настоящих Правил, и в срок не позднее 30 календарных дней со дня истечения срока их приема принимает одно из следующих решений: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67"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68"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9" w:name="p82"/>
      <w:bookmarkEnd w:id="9"/>
      <w:r w:rsidRPr="00D35F17">
        <w:rPr>
          <w:rFonts w:ascii="Times New Roman" w:eastAsia="Times New Roman" w:hAnsi="Times New Roman" w:cs="Times New Roman"/>
          <w:sz w:val="24"/>
          <w:szCs w:val="24"/>
          <w:lang w:eastAsia="ru-RU"/>
        </w:rPr>
        <w:lastRenderedPageBreak/>
        <w:t xml:space="preserve">1) о заключении соглашения о предоставлении субсидии;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0" w:name="p83"/>
      <w:bookmarkEnd w:id="10"/>
      <w:r w:rsidRPr="00D35F17">
        <w:rPr>
          <w:rFonts w:ascii="Times New Roman" w:eastAsia="Times New Roman" w:hAnsi="Times New Roman" w:cs="Times New Roman"/>
          <w:sz w:val="24"/>
          <w:szCs w:val="24"/>
          <w:lang w:eastAsia="ru-RU"/>
        </w:rPr>
        <w:t xml:space="preserve">2) об отказе в заключении соглашения о предоставлении субсидии.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1" w:name="p84"/>
      <w:bookmarkEnd w:id="11"/>
      <w:r w:rsidRPr="00D35F17">
        <w:rPr>
          <w:rFonts w:ascii="Times New Roman" w:eastAsia="Times New Roman" w:hAnsi="Times New Roman" w:cs="Times New Roman"/>
          <w:sz w:val="24"/>
          <w:szCs w:val="24"/>
          <w:lang w:eastAsia="ru-RU"/>
        </w:rPr>
        <w:t xml:space="preserve">7. Агентство принимает решение, предусмотренное </w:t>
      </w:r>
      <w:hyperlink w:anchor="p83" w:history="1">
        <w:r w:rsidRPr="00D35F17">
          <w:rPr>
            <w:rFonts w:ascii="Times New Roman" w:eastAsia="Times New Roman" w:hAnsi="Times New Roman" w:cs="Times New Roman"/>
            <w:color w:val="0000FF"/>
            <w:sz w:val="24"/>
            <w:szCs w:val="24"/>
            <w:u w:val="single"/>
            <w:lang w:eastAsia="ru-RU"/>
          </w:rPr>
          <w:t>подпунктом 2 пункта 6</w:t>
        </w:r>
      </w:hyperlink>
      <w:r w:rsidRPr="00D35F17">
        <w:rPr>
          <w:rFonts w:ascii="Times New Roman" w:eastAsia="Times New Roman" w:hAnsi="Times New Roman" w:cs="Times New Roman"/>
          <w:sz w:val="24"/>
          <w:szCs w:val="24"/>
          <w:lang w:eastAsia="ru-RU"/>
        </w:rPr>
        <w:t xml:space="preserve"> настоящих Правил, при наличии следующих оснований: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69"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70"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 представление документов с нарушением срока их приема, определенного в уведомлении, направляемом агентством в соответствии с </w:t>
      </w:r>
      <w:hyperlink w:anchor="p76" w:history="1">
        <w:r w:rsidRPr="00D35F17">
          <w:rPr>
            <w:rFonts w:ascii="Times New Roman" w:eastAsia="Times New Roman" w:hAnsi="Times New Roman" w:cs="Times New Roman"/>
            <w:color w:val="0000FF"/>
            <w:sz w:val="24"/>
            <w:szCs w:val="24"/>
            <w:u w:val="single"/>
            <w:lang w:eastAsia="ru-RU"/>
          </w:rPr>
          <w:t>абзацем десятым пункта 5</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71"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72"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представление документов, не соответствующих требованиям, определенным в </w:t>
      </w:r>
      <w:hyperlink w:anchor="p62" w:history="1">
        <w:r w:rsidRPr="00D35F17">
          <w:rPr>
            <w:rFonts w:ascii="Times New Roman" w:eastAsia="Times New Roman" w:hAnsi="Times New Roman" w:cs="Times New Roman"/>
            <w:color w:val="0000FF"/>
            <w:sz w:val="24"/>
            <w:szCs w:val="24"/>
            <w:u w:val="single"/>
            <w:lang w:eastAsia="ru-RU"/>
          </w:rPr>
          <w:t>пункте 5</w:t>
        </w:r>
      </w:hyperlink>
      <w:r w:rsidRPr="00D35F17">
        <w:rPr>
          <w:rFonts w:ascii="Times New Roman" w:eastAsia="Times New Roman" w:hAnsi="Times New Roman" w:cs="Times New Roman"/>
          <w:sz w:val="24"/>
          <w:szCs w:val="24"/>
          <w:lang w:eastAsia="ru-RU"/>
        </w:rPr>
        <w:t xml:space="preserve"> настоящих Правил;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представление документов, указанных в </w:t>
      </w:r>
      <w:hyperlink w:anchor="p62" w:history="1">
        <w:r w:rsidRPr="00D35F17">
          <w:rPr>
            <w:rFonts w:ascii="Times New Roman" w:eastAsia="Times New Roman" w:hAnsi="Times New Roman" w:cs="Times New Roman"/>
            <w:color w:val="0000FF"/>
            <w:sz w:val="24"/>
            <w:szCs w:val="24"/>
            <w:u w:val="single"/>
            <w:lang w:eastAsia="ru-RU"/>
          </w:rPr>
          <w:t>пункте 5</w:t>
        </w:r>
      </w:hyperlink>
      <w:r w:rsidRPr="00D35F17">
        <w:rPr>
          <w:rFonts w:ascii="Times New Roman" w:eastAsia="Times New Roman" w:hAnsi="Times New Roman" w:cs="Times New Roman"/>
          <w:sz w:val="24"/>
          <w:szCs w:val="24"/>
          <w:lang w:eastAsia="ru-RU"/>
        </w:rPr>
        <w:t xml:space="preserve"> настоящих Правил, не в полном объеме;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4) представление органами местного самоуправления недостоверных сведений.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8. При отсутствии оснований, предусмотренных </w:t>
      </w:r>
      <w:hyperlink w:anchor="p84" w:history="1">
        <w:r w:rsidRPr="00D35F17">
          <w:rPr>
            <w:rFonts w:ascii="Times New Roman" w:eastAsia="Times New Roman" w:hAnsi="Times New Roman" w:cs="Times New Roman"/>
            <w:color w:val="0000FF"/>
            <w:sz w:val="24"/>
            <w:szCs w:val="24"/>
            <w:u w:val="single"/>
            <w:lang w:eastAsia="ru-RU"/>
          </w:rPr>
          <w:t>пунктом 7</w:t>
        </w:r>
      </w:hyperlink>
      <w:r w:rsidRPr="00D35F17">
        <w:rPr>
          <w:rFonts w:ascii="Times New Roman" w:eastAsia="Times New Roman" w:hAnsi="Times New Roman" w:cs="Times New Roman"/>
          <w:sz w:val="24"/>
          <w:szCs w:val="24"/>
          <w:lang w:eastAsia="ru-RU"/>
        </w:rPr>
        <w:t xml:space="preserve"> настоящих Правил, агентство принимает решение, указанное в </w:t>
      </w:r>
      <w:hyperlink w:anchor="p82" w:history="1">
        <w:r w:rsidRPr="00D35F17">
          <w:rPr>
            <w:rFonts w:ascii="Times New Roman" w:eastAsia="Times New Roman" w:hAnsi="Times New Roman" w:cs="Times New Roman"/>
            <w:color w:val="0000FF"/>
            <w:sz w:val="24"/>
            <w:szCs w:val="24"/>
            <w:u w:val="single"/>
            <w:lang w:eastAsia="ru-RU"/>
          </w:rPr>
          <w:t>подпункте 1 пункта 6</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7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7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9. Предельный размер средств субсидии определяется с использованием следующей методики: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 </w:t>
      </w:r>
      <w:proofErr w:type="spellStart"/>
      <w:r w:rsidRPr="00D35F17">
        <w:rPr>
          <w:rFonts w:ascii="Times New Roman" w:eastAsia="Times New Roman" w:hAnsi="Times New Roman" w:cs="Times New Roman"/>
          <w:sz w:val="24"/>
          <w:szCs w:val="24"/>
          <w:lang w:eastAsia="ru-RU"/>
        </w:rPr>
        <w:t>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100 - (</w:t>
      </w: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общ</w:t>
      </w:r>
      <w:proofErr w:type="spellEnd"/>
      <w:r w:rsidRPr="00D35F17">
        <w:rPr>
          <w:rFonts w:ascii="Times New Roman" w:eastAsia="Times New Roman" w:hAnsi="Times New Roman" w:cs="Times New Roman"/>
          <w:sz w:val="24"/>
          <w:szCs w:val="24"/>
          <w:lang w:eastAsia="ru-RU"/>
        </w:rPr>
        <w:t xml:space="preserve"> х 100) / </w:t>
      </w:r>
      <w:proofErr w:type="spellStart"/>
      <w:r w:rsidRPr="00D35F17">
        <w:rPr>
          <w:rFonts w:ascii="Times New Roman" w:eastAsia="Times New Roman" w:hAnsi="Times New Roman" w:cs="Times New Roman"/>
          <w:sz w:val="24"/>
          <w:szCs w:val="24"/>
          <w:lang w:eastAsia="ru-RU"/>
        </w:rPr>
        <w:t>ФОМБ</w:t>
      </w:r>
      <w:r w:rsidRPr="00D35F17">
        <w:rPr>
          <w:rFonts w:ascii="Times New Roman" w:eastAsia="Times New Roman" w:hAnsi="Times New Roman" w:cs="Times New Roman"/>
          <w:sz w:val="16"/>
          <w:szCs w:val="16"/>
          <w:vertAlign w:val="subscript"/>
          <w:lang w:eastAsia="ru-RU"/>
        </w:rPr>
        <w:t>общ</w:t>
      </w:r>
      <w:proofErr w:type="spellEnd"/>
      <w:r w:rsidRPr="00D35F17">
        <w:rPr>
          <w:rFonts w:ascii="Times New Roman" w:eastAsia="Times New Roman" w:hAnsi="Times New Roman" w:cs="Times New Roman"/>
          <w:sz w:val="24"/>
          <w:szCs w:val="24"/>
          <w:lang w:eastAsia="ru-RU"/>
        </w:rPr>
        <w:t xml:space="preserve">, процентов, где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75"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предельный единый уровень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из федерального и областного бюджетов для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 (далее - предельный единый уровень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76"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общ</w:t>
      </w:r>
      <w:proofErr w:type="spellEnd"/>
      <w:r w:rsidRPr="00D35F17">
        <w:rPr>
          <w:rFonts w:ascii="Times New Roman" w:eastAsia="Times New Roman" w:hAnsi="Times New Roman" w:cs="Times New Roman"/>
          <w:sz w:val="24"/>
          <w:szCs w:val="24"/>
          <w:lang w:eastAsia="ru-RU"/>
        </w:rPr>
        <w:t xml:space="preserve"> - общий объем бюджетных ассигнований, предусматриваемых в местных бюджетах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77"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ФОМБ</w:t>
      </w:r>
      <w:r w:rsidRPr="00D35F17">
        <w:rPr>
          <w:rFonts w:ascii="Times New Roman" w:eastAsia="Times New Roman" w:hAnsi="Times New Roman" w:cs="Times New Roman"/>
          <w:sz w:val="16"/>
          <w:szCs w:val="16"/>
          <w:vertAlign w:val="subscript"/>
          <w:lang w:eastAsia="ru-RU"/>
        </w:rPr>
        <w:t>общ</w:t>
      </w:r>
      <w:proofErr w:type="spellEnd"/>
      <w:r w:rsidRPr="00D35F17">
        <w:rPr>
          <w:rFonts w:ascii="Times New Roman" w:eastAsia="Times New Roman" w:hAnsi="Times New Roman" w:cs="Times New Roman"/>
          <w:sz w:val="24"/>
          <w:szCs w:val="24"/>
          <w:lang w:eastAsia="ru-RU"/>
        </w:rPr>
        <w:t xml:space="preserve"> - общий объем бюджетных ассигнований, предусматриваемых в федеральном, областном и местных бюджетах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78"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79"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lastRenderedPageBreak/>
        <w:t xml:space="preserve">а) расчет 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0"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w:t>
      </w:r>
      <w:proofErr w:type="spellStart"/>
      <w:r w:rsidRPr="00D35F17">
        <w:rPr>
          <w:rFonts w:ascii="Times New Roman" w:eastAsia="Times New Roman" w:hAnsi="Times New Roman" w:cs="Times New Roman"/>
          <w:sz w:val="24"/>
          <w:szCs w:val="24"/>
          <w:lang w:eastAsia="ru-RU"/>
        </w:rPr>
        <w:t>СВ</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х (100 - </w:t>
      </w:r>
      <w:proofErr w:type="spellStart"/>
      <w:r w:rsidRPr="00D35F17">
        <w:rPr>
          <w:rFonts w:ascii="Times New Roman" w:eastAsia="Times New Roman" w:hAnsi="Times New Roman" w:cs="Times New Roman"/>
          <w:sz w:val="24"/>
          <w:szCs w:val="24"/>
          <w:lang w:eastAsia="ru-RU"/>
        </w:rPr>
        <w:t>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100, рублей (с копейками), где,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объем бюджетных ассигнований, предусматриваемый в местном бюджете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1"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СВ</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размер социальной выплаты, предоставляемой молодой семье;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предельный единый уровень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ФБ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объем бюджетных ассигнований, предусматриваемый в федеральном бюджете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2"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СВ</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размер социальной выплаты, предоставляемой молодой семье;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объем бюджетных ассигнований, предусматриваемый в местном бюджете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3"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ФЕУС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уровень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установленный в соглашении между Министерством строительства и жилищно-коммунального хозяйства Российской Федерации и агентством.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84"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85"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ОБ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объем бюджетных ассигнований, предусматриваемый в областном бюджете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6"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СВ</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размер социальной выплаты, предоставляемой молодой семье;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МБ</w:t>
      </w:r>
      <w:r w:rsidRPr="00D35F17">
        <w:rPr>
          <w:rFonts w:ascii="Times New Roman" w:eastAsia="Times New Roman" w:hAnsi="Times New Roman" w:cs="Times New Roman"/>
          <w:sz w:val="16"/>
          <w:szCs w:val="16"/>
          <w:vertAlign w:val="subscript"/>
          <w:lang w:eastAsia="ru-RU"/>
        </w:rPr>
        <w:t>семья</w:t>
      </w:r>
      <w:proofErr w:type="spellEnd"/>
      <w:r w:rsidRPr="00D35F17">
        <w:rPr>
          <w:rFonts w:ascii="Times New Roman" w:eastAsia="Times New Roman" w:hAnsi="Times New Roman" w:cs="Times New Roman"/>
          <w:sz w:val="24"/>
          <w:szCs w:val="24"/>
          <w:lang w:eastAsia="ru-RU"/>
        </w:rPr>
        <w:t xml:space="preserve"> - объем бюджетных ассигнований, предусматриваемый в местном бюджете на реализацию регионального мероприятия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87"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ФЕУС</w:t>
      </w:r>
      <w:r w:rsidRPr="00D35F17">
        <w:rPr>
          <w:rFonts w:ascii="Times New Roman" w:eastAsia="Times New Roman" w:hAnsi="Times New Roman" w:cs="Times New Roman"/>
          <w:sz w:val="16"/>
          <w:szCs w:val="16"/>
          <w:vertAlign w:val="subscript"/>
          <w:lang w:eastAsia="ru-RU"/>
        </w:rPr>
        <w:t>пред</w:t>
      </w:r>
      <w:proofErr w:type="spellEnd"/>
      <w:r w:rsidRPr="00D35F17">
        <w:rPr>
          <w:rFonts w:ascii="Times New Roman" w:eastAsia="Times New Roman" w:hAnsi="Times New Roman" w:cs="Times New Roman"/>
          <w:sz w:val="24"/>
          <w:szCs w:val="24"/>
          <w:lang w:eastAsia="ru-RU"/>
        </w:rPr>
        <w:t xml:space="preserve"> - уровень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установленный в соглашении между Министерством строительства и жилищно-коммунального хозяйства Российской Федерации и агентством;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88"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89"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lastRenderedPageBreak/>
        <w:t xml:space="preserve">б)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 году, в пределах общих сумм субсидии федерального и областного бюджетов на соответствующий год;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90"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3) итоговый предельный размер средств субсидии ограничивается предельным уровнем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из областного бюджета, определяемым постановлением Правительства Архангельской области на очередной финансовый год и плановый период.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w:t>
            </w:r>
            <w:proofErr w:type="spellStart"/>
            <w:r w:rsidRPr="00D35F17">
              <w:rPr>
                <w:rFonts w:ascii="Times New Roman" w:eastAsia="Times New Roman" w:hAnsi="Times New Roman" w:cs="Times New Roman"/>
                <w:color w:val="828282"/>
                <w:lang w:eastAsia="ru-RU"/>
              </w:rPr>
              <w:t>пп</w:t>
            </w:r>
            <w:proofErr w:type="spellEnd"/>
            <w:r w:rsidRPr="00D35F17">
              <w:rPr>
                <w:rFonts w:ascii="Times New Roman" w:eastAsia="Times New Roman" w:hAnsi="Times New Roman" w:cs="Times New Roman"/>
                <w:color w:val="828282"/>
                <w:lang w:eastAsia="ru-RU"/>
              </w:rPr>
              <w:t xml:space="preserve">. 3 введен </w:t>
            </w:r>
            <w:hyperlink r:id="rId91"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10. Размер средств субсидии, запрашиваемый в заявке, определяется по формуле: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 в случае если социальная выплата предоставляется в размере 35 процентов расчетной стоимости жилья: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федерального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Ф = (35 x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х </w:t>
      </w:r>
      <w:proofErr w:type="spellStart"/>
      <w:r w:rsidRPr="00D35F17">
        <w:rPr>
          <w:rFonts w:ascii="Times New Roman" w:eastAsia="Times New Roman" w:hAnsi="Times New Roman" w:cs="Times New Roman"/>
          <w:sz w:val="24"/>
          <w:szCs w:val="24"/>
          <w:lang w:eastAsia="ru-RU"/>
        </w:rPr>
        <w:t>У</w:t>
      </w:r>
      <w:r w:rsidRPr="00D35F17">
        <w:rPr>
          <w:rFonts w:ascii="Times New Roman" w:eastAsia="Times New Roman" w:hAnsi="Times New Roman" w:cs="Times New Roman"/>
          <w:sz w:val="16"/>
          <w:szCs w:val="16"/>
          <w:vertAlign w:val="subscript"/>
          <w:lang w:eastAsia="ru-RU"/>
        </w:rPr>
        <w:t>фед</w:t>
      </w:r>
      <w:proofErr w:type="spell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областного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 = 35 - М - ((35 x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х </w:t>
      </w:r>
      <w:proofErr w:type="spellStart"/>
      <w:r w:rsidRPr="00D35F17">
        <w:rPr>
          <w:rFonts w:ascii="Times New Roman" w:eastAsia="Times New Roman" w:hAnsi="Times New Roman" w:cs="Times New Roman"/>
          <w:sz w:val="24"/>
          <w:szCs w:val="24"/>
          <w:lang w:eastAsia="ru-RU"/>
        </w:rPr>
        <w:t>У</w:t>
      </w:r>
      <w:r w:rsidRPr="00D35F17">
        <w:rPr>
          <w:rFonts w:ascii="Times New Roman" w:eastAsia="Times New Roman" w:hAnsi="Times New Roman" w:cs="Times New Roman"/>
          <w:sz w:val="16"/>
          <w:szCs w:val="16"/>
          <w:vertAlign w:val="subscript"/>
          <w:lang w:eastAsia="ru-RU"/>
        </w:rPr>
        <w:t>фед</w:t>
      </w:r>
      <w:proofErr w:type="spell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местного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М = 35 - (35 х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 в случае если социальная выплата предоставляется в размере 30 процентов расчетной стоимости жилья: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федерального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Ф = (30 x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х </w:t>
      </w:r>
      <w:proofErr w:type="spellStart"/>
      <w:r w:rsidRPr="00D35F17">
        <w:rPr>
          <w:rFonts w:ascii="Times New Roman" w:eastAsia="Times New Roman" w:hAnsi="Times New Roman" w:cs="Times New Roman"/>
          <w:sz w:val="24"/>
          <w:szCs w:val="24"/>
          <w:lang w:eastAsia="ru-RU"/>
        </w:rPr>
        <w:t>У</w:t>
      </w:r>
      <w:r w:rsidRPr="00D35F17">
        <w:rPr>
          <w:rFonts w:ascii="Times New Roman" w:eastAsia="Times New Roman" w:hAnsi="Times New Roman" w:cs="Times New Roman"/>
          <w:sz w:val="16"/>
          <w:szCs w:val="16"/>
          <w:vertAlign w:val="subscript"/>
          <w:lang w:eastAsia="ru-RU"/>
        </w:rPr>
        <w:t>фед</w:t>
      </w:r>
      <w:proofErr w:type="spell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областного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 = 30 - М - ((30 x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х </w:t>
      </w:r>
      <w:proofErr w:type="spellStart"/>
      <w:r w:rsidRPr="00D35F17">
        <w:rPr>
          <w:rFonts w:ascii="Times New Roman" w:eastAsia="Times New Roman" w:hAnsi="Times New Roman" w:cs="Times New Roman"/>
          <w:sz w:val="24"/>
          <w:szCs w:val="24"/>
          <w:lang w:eastAsia="ru-RU"/>
        </w:rPr>
        <w:t>У</w:t>
      </w:r>
      <w:r w:rsidRPr="00D35F17">
        <w:rPr>
          <w:rFonts w:ascii="Times New Roman" w:eastAsia="Times New Roman" w:hAnsi="Times New Roman" w:cs="Times New Roman"/>
          <w:sz w:val="16"/>
          <w:szCs w:val="16"/>
          <w:vertAlign w:val="subscript"/>
          <w:lang w:eastAsia="ru-RU"/>
        </w:rPr>
        <w:t>фед</w:t>
      </w:r>
      <w:proofErr w:type="spell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предельный размер средств местного бюджета (процентов расчетной стоимости жилья):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lastRenderedPageBreak/>
        <w:t xml:space="preserve">М = 30 - (30 х </w:t>
      </w:r>
      <w:proofErr w:type="gramStart"/>
      <w:r w:rsidRPr="00D35F17">
        <w:rPr>
          <w:rFonts w:ascii="Times New Roman" w:eastAsia="Times New Roman" w:hAnsi="Times New Roman" w:cs="Times New Roman"/>
          <w:sz w:val="24"/>
          <w:szCs w:val="24"/>
          <w:lang w:eastAsia="ru-RU"/>
        </w:rPr>
        <w:t>У</w:t>
      </w:r>
      <w:proofErr w:type="gramEnd"/>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У - значение предельного уровня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D35F17">
        <w:rPr>
          <w:rFonts w:ascii="Times New Roman" w:eastAsia="Times New Roman" w:hAnsi="Times New Roman" w:cs="Times New Roman"/>
          <w:sz w:val="24"/>
          <w:szCs w:val="24"/>
          <w:lang w:eastAsia="ru-RU"/>
        </w:rPr>
        <w:t>У</w:t>
      </w:r>
      <w:r w:rsidRPr="00D35F17">
        <w:rPr>
          <w:rFonts w:ascii="Times New Roman" w:eastAsia="Times New Roman" w:hAnsi="Times New Roman" w:cs="Times New Roman"/>
          <w:sz w:val="16"/>
          <w:szCs w:val="16"/>
          <w:vertAlign w:val="subscript"/>
          <w:lang w:eastAsia="ru-RU"/>
        </w:rPr>
        <w:t>фед</w:t>
      </w:r>
      <w:proofErr w:type="spellEnd"/>
      <w:r w:rsidRPr="00D35F17">
        <w:rPr>
          <w:rFonts w:ascii="Times New Roman" w:eastAsia="Times New Roman" w:hAnsi="Times New Roman" w:cs="Times New Roman"/>
          <w:sz w:val="24"/>
          <w:szCs w:val="24"/>
          <w:lang w:eastAsia="ru-RU"/>
        </w:rPr>
        <w:t xml:space="preserve"> - значение предельного уровня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расходного обязательства субъекта Российской Федерации из федерального бюджета, определяемого Правительством Российской Федерации на соответствующий год и на плановый период;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Ф - доля федерального бюджета;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 - доля областного бюджета;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М - доля местного бюджета.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10 в ред. </w:t>
            </w:r>
            <w:hyperlink r:id="rId92"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11. В случае если средства федерального бюджета не выделены, социальная выплата предоставляется за счет средств областного и местного бюджетов с уровнем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50 процентов в размере и в порядке, установленными </w:t>
      </w:r>
      <w:hyperlink r:id="rId93" w:history="1">
        <w:r w:rsidRPr="00D35F17">
          <w:rPr>
            <w:rFonts w:ascii="Times New Roman" w:eastAsia="Times New Roman" w:hAnsi="Times New Roman" w:cs="Times New Roman"/>
            <w:color w:val="0000FF"/>
            <w:sz w:val="24"/>
            <w:szCs w:val="24"/>
            <w:u w:val="single"/>
            <w:lang w:eastAsia="ru-RU"/>
          </w:rPr>
          <w:t>Правилами</w:t>
        </w:r>
      </w:hyperlink>
      <w:r w:rsidRPr="00D35F17">
        <w:rPr>
          <w:rFonts w:ascii="Times New Roman" w:eastAsia="Times New Roman" w:hAnsi="Times New Roman" w:cs="Times New Roman"/>
          <w:sz w:val="24"/>
          <w:szCs w:val="24"/>
          <w:lang w:eastAsia="ru-RU"/>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от 11 октября 2013 года N 475-пп. При этом значение уровня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не может превышать значение предельного уровня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94"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22.12.2020 N 929-пп)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12. Распределение средств федерального, областного и местного бюджетов, выделенных на реализацию региональных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агентства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региональных мероприятий,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95"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96"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09.10.2023 </w:t>
            </w:r>
            <w:hyperlink r:id="rId97"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13. 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D35F17">
        <w:rPr>
          <w:rFonts w:ascii="Times New Roman" w:eastAsia="Times New Roman" w:hAnsi="Times New Roman" w:cs="Times New Roman"/>
          <w:sz w:val="24"/>
          <w:szCs w:val="24"/>
          <w:lang w:eastAsia="ru-RU"/>
        </w:rPr>
        <w:t>софинансирование</w:t>
      </w:r>
      <w:proofErr w:type="spellEnd"/>
      <w:r w:rsidRPr="00D35F17">
        <w:rPr>
          <w:rFonts w:ascii="Times New Roman" w:eastAsia="Times New Roman" w:hAnsi="Times New Roman" w:cs="Times New Roman"/>
          <w:sz w:val="24"/>
          <w:szCs w:val="24"/>
          <w:lang w:eastAsia="ru-RU"/>
        </w:rPr>
        <w:t xml:space="preserve"> регионального мероприятия,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98"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14. 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агентство заключает с администрациями муниципальных образований </w:t>
      </w:r>
      <w:r w:rsidRPr="00D35F17">
        <w:rPr>
          <w:rFonts w:ascii="Times New Roman" w:eastAsia="Times New Roman" w:hAnsi="Times New Roman" w:cs="Times New Roman"/>
          <w:sz w:val="24"/>
          <w:szCs w:val="24"/>
          <w:lang w:eastAsia="ru-RU"/>
        </w:rPr>
        <w:lastRenderedPageBreak/>
        <w:t xml:space="preserve">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99" w:history="1">
        <w:r w:rsidRPr="00D35F17">
          <w:rPr>
            <w:rFonts w:ascii="Times New Roman" w:eastAsia="Times New Roman" w:hAnsi="Times New Roman" w:cs="Times New Roman"/>
            <w:color w:val="0000FF"/>
            <w:sz w:val="24"/>
            <w:szCs w:val="24"/>
            <w:u w:val="single"/>
            <w:lang w:eastAsia="ru-RU"/>
          </w:rPr>
          <w:t>подпунктом 2 пункта 7</w:t>
        </w:r>
      </w:hyperlink>
      <w:r w:rsidRPr="00D35F17">
        <w:rPr>
          <w:rFonts w:ascii="Times New Roman" w:eastAsia="Times New Roman" w:hAnsi="Times New Roman" w:cs="Times New Roman"/>
          <w:sz w:val="24"/>
          <w:szCs w:val="24"/>
          <w:lang w:eastAsia="ru-RU"/>
        </w:rPr>
        <w:t xml:space="preserve"> общих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22.05.2020 </w:t>
            </w:r>
            <w:hyperlink r:id="rId100" w:history="1">
              <w:r w:rsidRPr="00D35F17">
                <w:rPr>
                  <w:rFonts w:ascii="Times New Roman" w:eastAsia="Times New Roman" w:hAnsi="Times New Roman" w:cs="Times New Roman"/>
                  <w:color w:val="0000FF"/>
                  <w:u w:val="single"/>
                  <w:lang w:eastAsia="ru-RU"/>
                </w:rPr>
                <w:t>N 272-пп</w:t>
              </w:r>
            </w:hyperlink>
            <w:r w:rsidRPr="00D35F17">
              <w:rPr>
                <w:rFonts w:ascii="Times New Roman" w:eastAsia="Times New Roman" w:hAnsi="Times New Roman" w:cs="Times New Roman"/>
                <w:color w:val="828282"/>
                <w:lang w:eastAsia="ru-RU"/>
              </w:rPr>
              <w:t xml:space="preserve">, от 25.05.2021 </w:t>
            </w:r>
            <w:hyperlink r:id="rId101"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02"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2" w:name="p180"/>
      <w:bookmarkEnd w:id="12"/>
      <w:r w:rsidRPr="00D35F17">
        <w:rPr>
          <w:rFonts w:ascii="Times New Roman" w:eastAsia="Times New Roman" w:hAnsi="Times New Roman" w:cs="Times New Roman"/>
          <w:sz w:val="24"/>
          <w:szCs w:val="24"/>
          <w:lang w:eastAsia="ru-RU"/>
        </w:rPr>
        <w:t xml:space="preserve">14.1. В случае утверждения постановлением Правительства Архангельской области о распределении средств субсидии между местными бюджетами нераспределенного остатка средств субсидии агентство в течение 30 календарных дней со дня его утверждения направляет органам местного самоуправления, участвующим в реализации регионального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 текущем году (далее - ходатайства).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0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0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09.10.2023 </w:t>
            </w:r>
            <w:hyperlink r:id="rId105" w:history="1">
              <w:r w:rsidRPr="00D35F17">
                <w:rPr>
                  <w:rFonts w:ascii="Times New Roman" w:eastAsia="Times New Roman" w:hAnsi="Times New Roman" w:cs="Times New Roman"/>
                  <w:color w:val="0000FF"/>
                  <w:u w:val="single"/>
                  <w:lang w:eastAsia="ru-RU"/>
                </w:rPr>
                <w:t>N 965-пп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3" w:name="p182"/>
      <w:bookmarkEnd w:id="13"/>
      <w:r w:rsidRPr="00D35F17">
        <w:rPr>
          <w:rFonts w:ascii="Times New Roman" w:eastAsia="Times New Roman" w:hAnsi="Times New Roman" w:cs="Times New Roman"/>
          <w:sz w:val="24"/>
          <w:szCs w:val="24"/>
          <w:lang w:eastAsia="ru-RU"/>
        </w:rPr>
        <w:t xml:space="preserve">Органы местного самоуправления, участвующие в реализации регионального мероприятия в текущем году, в течение 15 календарных дней со дня получения уведомления вправе направить в агентство ходатайство в случае наличия в текущем году дополнительных средств местного бюджета или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в объеме, соответствующем уровню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установленному действующим на соответствующий год соглашением между агентством и органом местного самоуправления, с приложением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которых предоставляется субсидия, в объеме, соответствующем уровню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установленному действующим на соответствующий год соглашением между агентством и органом местного самоуправления.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106"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09.10.2023 N 965-пп) </w:t>
            </w:r>
          </w:p>
        </w:tc>
      </w:tr>
    </w:tbl>
    <w:p w:rsidR="00D35F17" w:rsidRPr="00D35F17" w:rsidRDefault="00D35F17" w:rsidP="00D35F17">
      <w:pPr>
        <w:spacing w:after="0" w:line="168" w:lineRule="atLeast"/>
        <w:rPr>
          <w:rFonts w:ascii="Times New Roman" w:eastAsia="Times New Roman" w:hAnsi="Times New Roman" w:cs="Times New Roman"/>
          <w:sz w:val="17"/>
          <w:szCs w:val="17"/>
          <w:lang w:eastAsia="ru-RU"/>
        </w:rPr>
      </w:pPr>
      <w:r w:rsidRPr="00D35F17">
        <w:rPr>
          <w:rFonts w:ascii="Times New Roman" w:eastAsia="Times New Roman" w:hAnsi="Times New Roman" w:cs="Times New Roman"/>
          <w:sz w:val="17"/>
          <w:szCs w:val="17"/>
          <w:lang w:eastAsia="ru-RU"/>
        </w:rPr>
        <w:t> </w:t>
      </w:r>
    </w:p>
    <w:tbl>
      <w:tblPr>
        <w:tblW w:w="5000" w:type="pct"/>
        <w:tblCellSpacing w:w="15" w:type="dxa"/>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14.1 введен </w:t>
            </w:r>
            <w:hyperlink r:id="rId107"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26.11.2019 N 647-пп; в ред. постановлений Правительства Архангельской области от 25.05.2021 </w:t>
            </w:r>
            <w:hyperlink r:id="rId108"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09"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14.2. Агентство осуществляет прием и рассмотрение ходатайств, направленных в соответствии с </w:t>
      </w:r>
      <w:hyperlink w:anchor="p180" w:history="1">
        <w:r w:rsidRPr="00D35F17">
          <w:rPr>
            <w:rFonts w:ascii="Times New Roman" w:eastAsia="Times New Roman" w:hAnsi="Times New Roman" w:cs="Times New Roman"/>
            <w:color w:val="0000FF"/>
            <w:sz w:val="24"/>
            <w:szCs w:val="24"/>
            <w:u w:val="single"/>
            <w:lang w:eastAsia="ru-RU"/>
          </w:rPr>
          <w:t>пунктом 14.1</w:t>
        </w:r>
      </w:hyperlink>
      <w:r w:rsidRPr="00D35F17">
        <w:rPr>
          <w:rFonts w:ascii="Times New Roman" w:eastAsia="Times New Roman" w:hAnsi="Times New Roman" w:cs="Times New Roman"/>
          <w:sz w:val="24"/>
          <w:szCs w:val="24"/>
          <w:lang w:eastAsia="ru-RU"/>
        </w:rPr>
        <w:t xml:space="preserve"> настоящих Правил, в течение 10 рабочих дней и принимает одно из следующих решений: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10"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11"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19.10.2023 </w:t>
            </w:r>
            <w:hyperlink r:id="rId112" w:history="1">
              <w:r w:rsidRPr="00D35F17">
                <w:rPr>
                  <w:rFonts w:ascii="Times New Roman" w:eastAsia="Times New Roman" w:hAnsi="Times New Roman" w:cs="Times New Roman"/>
                  <w:color w:val="0000FF"/>
                  <w:u w:val="single"/>
                  <w:lang w:eastAsia="ru-RU"/>
                </w:rPr>
                <w:t>N 1017-пп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4" w:name="p187"/>
      <w:bookmarkEnd w:id="14"/>
      <w:r w:rsidRPr="00D35F17">
        <w:rPr>
          <w:rFonts w:ascii="Times New Roman" w:eastAsia="Times New Roman" w:hAnsi="Times New Roman" w:cs="Times New Roman"/>
          <w:sz w:val="24"/>
          <w:szCs w:val="24"/>
          <w:lang w:eastAsia="ru-RU"/>
        </w:rPr>
        <w:t xml:space="preserve">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bookmarkStart w:id="15" w:name="p188"/>
      <w:bookmarkEnd w:id="15"/>
      <w:r w:rsidRPr="00D35F17">
        <w:rPr>
          <w:rFonts w:ascii="Times New Roman" w:eastAsia="Times New Roman" w:hAnsi="Times New Roman" w:cs="Times New Roman"/>
          <w:sz w:val="24"/>
          <w:szCs w:val="24"/>
          <w:lang w:eastAsia="ru-RU"/>
        </w:rPr>
        <w:t xml:space="preserve">2) об отказе от дополнительного включения молодых семей в список молодых семей - претендентов на получение социальной выплаты в текущем году и от заключения дополнительного соглашения о предоставлении дополнительных средств субсидии.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Агентство принимает решение, предусмотренное </w:t>
      </w:r>
      <w:hyperlink w:anchor="p187" w:history="1">
        <w:r w:rsidRPr="00D35F17">
          <w:rPr>
            <w:rFonts w:ascii="Times New Roman" w:eastAsia="Times New Roman" w:hAnsi="Times New Roman" w:cs="Times New Roman"/>
            <w:color w:val="0000FF"/>
            <w:sz w:val="24"/>
            <w:szCs w:val="24"/>
            <w:u w:val="single"/>
            <w:lang w:eastAsia="ru-RU"/>
          </w:rPr>
          <w:t>подпунктом 1</w:t>
        </w:r>
      </w:hyperlink>
      <w:r w:rsidRPr="00D35F17">
        <w:rPr>
          <w:rFonts w:ascii="Times New Roman" w:eastAsia="Times New Roman" w:hAnsi="Times New Roman" w:cs="Times New Roman"/>
          <w:sz w:val="24"/>
          <w:szCs w:val="24"/>
          <w:lang w:eastAsia="ru-RU"/>
        </w:rPr>
        <w:t xml:space="preserve"> настоящего пункта, в случае достаточности нераспределенного между местными бюджетами остатка средств </w:t>
      </w:r>
      <w:r w:rsidRPr="00D35F17">
        <w:rPr>
          <w:rFonts w:ascii="Times New Roman" w:eastAsia="Times New Roman" w:hAnsi="Times New Roman" w:cs="Times New Roman"/>
          <w:sz w:val="24"/>
          <w:szCs w:val="24"/>
          <w:lang w:eastAsia="ru-RU"/>
        </w:rPr>
        <w:lastRenderedPageBreak/>
        <w:t xml:space="preserve">субсидии для предоставления социальной выплаты одной или нескольким молодым семьям в полном объеме и с учетом даты получения ходатайства о дополнительном включении молодых семей в список молодых семей - претендентов на получение социальной выплаты в текущем году. Приоритет имеет ходатайство, дата поступления которого в агентство имеет более ранний срок.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1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1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Агентство принимает решение, предусмотренное </w:t>
      </w:r>
      <w:hyperlink w:anchor="p188" w:history="1">
        <w:r w:rsidRPr="00D35F17">
          <w:rPr>
            <w:rFonts w:ascii="Times New Roman" w:eastAsia="Times New Roman" w:hAnsi="Times New Roman" w:cs="Times New Roman"/>
            <w:color w:val="0000FF"/>
            <w:sz w:val="24"/>
            <w:szCs w:val="24"/>
            <w:u w:val="single"/>
            <w:lang w:eastAsia="ru-RU"/>
          </w:rPr>
          <w:t>подпунктом 2</w:t>
        </w:r>
      </w:hyperlink>
      <w:r w:rsidRPr="00D35F17">
        <w:rPr>
          <w:rFonts w:ascii="Times New Roman" w:eastAsia="Times New Roman" w:hAnsi="Times New Roman" w:cs="Times New Roman"/>
          <w:sz w:val="24"/>
          <w:szCs w:val="24"/>
          <w:lang w:eastAsia="ru-RU"/>
        </w:rPr>
        <w:t xml:space="preserve"> настоящего пункта, в следующих случаях: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15"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16"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а) представление ходатайства с нарушением срока, предусмотренного </w:t>
      </w:r>
      <w:hyperlink w:anchor="p182" w:history="1">
        <w:r w:rsidRPr="00D35F17">
          <w:rPr>
            <w:rFonts w:ascii="Times New Roman" w:eastAsia="Times New Roman" w:hAnsi="Times New Roman" w:cs="Times New Roman"/>
            <w:color w:val="0000FF"/>
            <w:sz w:val="24"/>
            <w:szCs w:val="24"/>
            <w:u w:val="single"/>
            <w:lang w:eastAsia="ru-RU"/>
          </w:rPr>
          <w:t>абзацем вторым пункта 14.1</w:t>
        </w:r>
      </w:hyperlink>
      <w:r w:rsidRPr="00D35F17">
        <w:rPr>
          <w:rFonts w:ascii="Times New Roman" w:eastAsia="Times New Roman" w:hAnsi="Times New Roman" w:cs="Times New Roman"/>
          <w:sz w:val="24"/>
          <w:szCs w:val="24"/>
          <w:lang w:eastAsia="ru-RU"/>
        </w:rPr>
        <w:t xml:space="preserve"> настоящих Правил;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б) непредставление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которых предоставляется субсидия, в объеме, соответствующем уровню </w:t>
      </w:r>
      <w:proofErr w:type="spellStart"/>
      <w:r w:rsidRPr="00D35F17">
        <w:rPr>
          <w:rFonts w:ascii="Times New Roman" w:eastAsia="Times New Roman" w:hAnsi="Times New Roman" w:cs="Times New Roman"/>
          <w:sz w:val="24"/>
          <w:szCs w:val="24"/>
          <w:lang w:eastAsia="ru-RU"/>
        </w:rPr>
        <w:t>софинансирования</w:t>
      </w:r>
      <w:proofErr w:type="spellEnd"/>
      <w:r w:rsidRPr="00D35F17">
        <w:rPr>
          <w:rFonts w:ascii="Times New Roman" w:eastAsia="Times New Roman" w:hAnsi="Times New Roman" w:cs="Times New Roman"/>
          <w:sz w:val="24"/>
          <w:szCs w:val="24"/>
          <w:lang w:eastAsia="ru-RU"/>
        </w:rPr>
        <w:t xml:space="preserve">, установленному действующим на соответствующий год соглашением между агентством и органом местного самоуправления;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17"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18"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в) представление органом местного самоуправления недостоверных сведений.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О принятии решений, предусмотренных </w:t>
      </w:r>
      <w:hyperlink w:anchor="p187" w:history="1">
        <w:r w:rsidRPr="00D35F17">
          <w:rPr>
            <w:rFonts w:ascii="Times New Roman" w:eastAsia="Times New Roman" w:hAnsi="Times New Roman" w:cs="Times New Roman"/>
            <w:color w:val="0000FF"/>
            <w:sz w:val="24"/>
            <w:szCs w:val="24"/>
            <w:u w:val="single"/>
            <w:lang w:eastAsia="ru-RU"/>
          </w:rPr>
          <w:t>подпунктами 1</w:t>
        </w:r>
      </w:hyperlink>
      <w:r w:rsidRPr="00D35F17">
        <w:rPr>
          <w:rFonts w:ascii="Times New Roman" w:eastAsia="Times New Roman" w:hAnsi="Times New Roman" w:cs="Times New Roman"/>
          <w:sz w:val="24"/>
          <w:szCs w:val="24"/>
          <w:lang w:eastAsia="ru-RU"/>
        </w:rPr>
        <w:t xml:space="preserve"> и </w:t>
      </w:r>
      <w:hyperlink w:anchor="p188" w:history="1">
        <w:r w:rsidRPr="00D35F17">
          <w:rPr>
            <w:rFonts w:ascii="Times New Roman" w:eastAsia="Times New Roman" w:hAnsi="Times New Roman" w:cs="Times New Roman"/>
            <w:color w:val="0000FF"/>
            <w:sz w:val="24"/>
            <w:szCs w:val="24"/>
            <w:u w:val="single"/>
            <w:lang w:eastAsia="ru-RU"/>
          </w:rPr>
          <w:t>2</w:t>
        </w:r>
      </w:hyperlink>
      <w:r w:rsidRPr="00D35F17">
        <w:rPr>
          <w:rFonts w:ascii="Times New Roman" w:eastAsia="Times New Roman" w:hAnsi="Times New Roman" w:cs="Times New Roman"/>
          <w:sz w:val="24"/>
          <w:szCs w:val="24"/>
          <w:lang w:eastAsia="ru-RU"/>
        </w:rPr>
        <w:t xml:space="preserve"> настоящего пункта, агентство уведомляет органы местного самоуправления в течение двух рабочих дней со дня их принятия.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14.2 введен </w:t>
            </w:r>
            <w:hyperlink r:id="rId119"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26.11.2019 N 647-пп; в ред. постановлений Правительства Архангельской области от 25.05.2021 </w:t>
            </w:r>
            <w:hyperlink r:id="rId120"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21"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14.3. Внесение изменений в постановление Правительства Архангельской области о распределении средств субсидии между местными бюджетами осуществляется в течение 10 рабочих дней со дня принятия решения, предусмотренного </w:t>
      </w:r>
      <w:hyperlink w:anchor="p187" w:history="1">
        <w:r w:rsidRPr="00D35F17">
          <w:rPr>
            <w:rFonts w:ascii="Times New Roman" w:eastAsia="Times New Roman" w:hAnsi="Times New Roman" w:cs="Times New Roman"/>
            <w:color w:val="0000FF"/>
            <w:sz w:val="24"/>
            <w:szCs w:val="24"/>
            <w:u w:val="single"/>
            <w:lang w:eastAsia="ru-RU"/>
          </w:rPr>
          <w:t>подпунктом 1 пункта 14.2</w:t>
        </w:r>
      </w:hyperlink>
      <w:r w:rsidRPr="00D35F17">
        <w:rPr>
          <w:rFonts w:ascii="Times New Roman" w:eastAsia="Times New Roman" w:hAnsi="Times New Roman" w:cs="Times New Roman"/>
          <w:sz w:val="24"/>
          <w:szCs w:val="24"/>
          <w:lang w:eastAsia="ru-RU"/>
        </w:rPr>
        <w:t xml:space="preserve"> настоящих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(п. 14.3 введен </w:t>
            </w:r>
            <w:hyperlink r:id="rId122" w:history="1">
              <w:r w:rsidRPr="00D35F17">
                <w:rPr>
                  <w:rFonts w:ascii="Times New Roman" w:eastAsia="Times New Roman" w:hAnsi="Times New Roman" w:cs="Times New Roman"/>
                  <w:color w:val="0000FF"/>
                  <w:u w:val="single"/>
                  <w:lang w:eastAsia="ru-RU"/>
                </w:rPr>
                <w:t>постановлением</w:t>
              </w:r>
            </w:hyperlink>
            <w:r w:rsidRPr="00D35F17">
              <w:rPr>
                <w:rFonts w:ascii="Times New Roman" w:eastAsia="Times New Roman" w:hAnsi="Times New Roman" w:cs="Times New Roman"/>
                <w:color w:val="828282"/>
                <w:lang w:eastAsia="ru-RU"/>
              </w:rPr>
              <w:t xml:space="preserve"> Правительства Архангельской области от 26.11.2019 N 647-пп)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агентством список молодых семей - претендентов на получение социальных выплат в соответствующем году.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23"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24"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16. Перечисление субсидий в местные бюджеты осуществляется в порядке, установленном Правительством Российской Федерации.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lastRenderedPageBreak/>
        <w:t xml:space="preserve">17. 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в поле "Назначение платежа" указывается: "Предоставление социальных выплат молодым семьям".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shd w:val="clear" w:color="auto" w:fill="CEFC54"/>
          <w:lang w:eastAsia="ru-RU"/>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выписок из утвержденного агентством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w:t>
      </w:r>
      <w:r w:rsidRPr="00D35F17">
        <w:rPr>
          <w:rFonts w:ascii="Times New Roman" w:eastAsia="Times New Roman" w:hAnsi="Times New Roman" w:cs="Times New Roman"/>
          <w:sz w:val="24"/>
          <w:szCs w:val="24"/>
          <w:lang w:eastAsia="ru-RU"/>
        </w:rPr>
        <w:t xml:space="preserve">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25"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26"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Arial" w:eastAsia="Times New Roman" w:hAnsi="Arial" w:cs="Arial"/>
          <w:b/>
          <w:bCs/>
          <w:sz w:val="24"/>
          <w:szCs w:val="24"/>
          <w:lang w:eastAsia="ru-RU"/>
        </w:rPr>
        <w:t>III. Осуществление контроля за целевым</w:t>
      </w: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40" w:lineRule="auto"/>
        <w:jc w:val="center"/>
        <w:rPr>
          <w:rFonts w:ascii="Times New Roman" w:eastAsia="Times New Roman" w:hAnsi="Times New Roman" w:cs="Times New Roman"/>
          <w:sz w:val="24"/>
          <w:szCs w:val="24"/>
          <w:lang w:eastAsia="ru-RU"/>
        </w:rPr>
      </w:pPr>
      <w:r w:rsidRPr="00D35F17">
        <w:rPr>
          <w:rFonts w:ascii="Arial" w:eastAsia="Times New Roman" w:hAnsi="Arial" w:cs="Arial"/>
          <w:b/>
          <w:bCs/>
          <w:sz w:val="24"/>
          <w:szCs w:val="24"/>
          <w:lang w:eastAsia="ru-RU"/>
        </w:rPr>
        <w:t>использованием субсидий</w:t>
      </w: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bookmarkStart w:id="16" w:name="p213"/>
      <w:bookmarkEnd w:id="16"/>
      <w:r w:rsidRPr="00D35F17">
        <w:rPr>
          <w:rFonts w:ascii="Times New Roman" w:eastAsia="Times New Roman" w:hAnsi="Times New Roman" w:cs="Times New Roman"/>
          <w:sz w:val="24"/>
          <w:szCs w:val="24"/>
          <w:lang w:eastAsia="ru-RU"/>
        </w:rPr>
        <w:t xml:space="preserve">18. Органы местного самоуправления представляют в агентство отчетность об использовании средств субсидии по форме, в порядке и в сроки, предусмотренные соглашением.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27"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28"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от 19.10.2023 </w:t>
            </w:r>
            <w:hyperlink r:id="rId129" w:history="1">
              <w:r w:rsidRPr="00D35F17">
                <w:rPr>
                  <w:rFonts w:ascii="Times New Roman" w:eastAsia="Times New Roman" w:hAnsi="Times New Roman" w:cs="Times New Roman"/>
                  <w:color w:val="0000FF"/>
                  <w:u w:val="single"/>
                  <w:lang w:eastAsia="ru-RU"/>
                </w:rPr>
                <w:t>N 1017-пп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В случае непредставления отчетности в соответствии с </w:t>
      </w:r>
      <w:hyperlink w:anchor="p213" w:history="1">
        <w:r w:rsidRPr="00D35F17">
          <w:rPr>
            <w:rFonts w:ascii="Times New Roman" w:eastAsia="Times New Roman" w:hAnsi="Times New Roman" w:cs="Times New Roman"/>
            <w:color w:val="0000FF"/>
            <w:sz w:val="24"/>
            <w:szCs w:val="24"/>
            <w:u w:val="single"/>
            <w:lang w:eastAsia="ru-RU"/>
          </w:rPr>
          <w:t>абзацем первым</w:t>
        </w:r>
      </w:hyperlink>
      <w:r w:rsidRPr="00D35F17">
        <w:rPr>
          <w:rFonts w:ascii="Times New Roman" w:eastAsia="Times New Roman" w:hAnsi="Times New Roman" w:cs="Times New Roman"/>
          <w:sz w:val="24"/>
          <w:szCs w:val="24"/>
          <w:lang w:eastAsia="ru-RU"/>
        </w:rPr>
        <w:t xml:space="preserve"> настоящего пункта в установленный соглашением срок перечисление средств субсидии приостанавливается до представления указанной отчетности.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130"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19.10.2023 N 1017-пп)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19. Оценка эффективности использования субсидии определяется агентством по итогам финансового года на основании сравнения фактического и планового значений </w:t>
      </w:r>
      <w:r w:rsidRPr="00D35F17">
        <w:rPr>
          <w:rFonts w:ascii="Times New Roman" w:eastAsia="Times New Roman" w:hAnsi="Times New Roman" w:cs="Times New Roman"/>
          <w:sz w:val="24"/>
          <w:szCs w:val="24"/>
          <w:lang w:eastAsia="ru-RU"/>
        </w:rPr>
        <w:lastRenderedPageBreak/>
        <w:t xml:space="preserve">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31"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32"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Финансовая ответственность муниципального образования за </w:t>
      </w:r>
      <w:proofErr w:type="spellStart"/>
      <w:r w:rsidRPr="00D35F17">
        <w:rPr>
          <w:rFonts w:ascii="Times New Roman" w:eastAsia="Times New Roman" w:hAnsi="Times New Roman" w:cs="Times New Roman"/>
          <w:sz w:val="24"/>
          <w:szCs w:val="24"/>
          <w:lang w:eastAsia="ru-RU"/>
        </w:rPr>
        <w:t>недостижение</w:t>
      </w:r>
      <w:proofErr w:type="spellEnd"/>
      <w:r w:rsidRPr="00D35F17">
        <w:rPr>
          <w:rFonts w:ascii="Times New Roman" w:eastAsia="Times New Roman" w:hAnsi="Times New Roman" w:cs="Times New Roman"/>
          <w:sz w:val="24"/>
          <w:szCs w:val="24"/>
          <w:lang w:eastAsia="ru-RU"/>
        </w:rPr>
        <w:t xml:space="preserve"> целевых значений показателя результативности использования субсидии определяется в соответствии с общими правилами.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w:t>
            </w:r>
            <w:hyperlink r:id="rId133" w:history="1">
              <w:r w:rsidRPr="00D35F17">
                <w:rPr>
                  <w:rFonts w:ascii="Times New Roman" w:eastAsia="Times New Roman" w:hAnsi="Times New Roman" w:cs="Times New Roman"/>
                  <w:color w:val="0000FF"/>
                  <w:u w:val="single"/>
                  <w:lang w:eastAsia="ru-RU"/>
                </w:rPr>
                <w:t>постановления</w:t>
              </w:r>
            </w:hyperlink>
            <w:r w:rsidRPr="00D35F17">
              <w:rPr>
                <w:rFonts w:ascii="Times New Roman" w:eastAsia="Times New Roman" w:hAnsi="Times New Roman" w:cs="Times New Roman"/>
                <w:color w:val="828282"/>
                <w:lang w:eastAsia="ru-RU"/>
              </w:rPr>
              <w:t xml:space="preserve"> Правительства Архангельской области от 22.05.2020 N 272-пп)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20. Контроль за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34"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35"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При выявлении факта нецелевого использования средств субсидий орган местного самоуправления обязан в течение 30 рабочих дней со дня его уведомления агентством возвратить средства субсидии, которые использовались не по целевому назначению.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25.05.2021 </w:t>
            </w:r>
            <w:hyperlink r:id="rId136" w:history="1">
              <w:r w:rsidRPr="00D35F17">
                <w:rPr>
                  <w:rFonts w:ascii="Times New Roman" w:eastAsia="Times New Roman" w:hAnsi="Times New Roman" w:cs="Times New Roman"/>
                  <w:color w:val="0000FF"/>
                  <w:u w:val="single"/>
                  <w:lang w:eastAsia="ru-RU"/>
                </w:rPr>
                <w:t>N 250-пп</w:t>
              </w:r>
            </w:hyperlink>
            <w:r w:rsidRPr="00D35F17">
              <w:rPr>
                <w:rFonts w:ascii="Times New Roman" w:eastAsia="Times New Roman" w:hAnsi="Times New Roman" w:cs="Times New Roman"/>
                <w:color w:val="828282"/>
                <w:lang w:eastAsia="ru-RU"/>
              </w:rPr>
              <w:t xml:space="preserve">, от 20.05.2022 </w:t>
            </w:r>
            <w:hyperlink r:id="rId137" w:history="1">
              <w:r w:rsidRPr="00D35F17">
                <w:rPr>
                  <w:rFonts w:ascii="Times New Roman" w:eastAsia="Times New Roman" w:hAnsi="Times New Roman" w:cs="Times New Roman"/>
                  <w:color w:val="0000FF"/>
                  <w:u w:val="single"/>
                  <w:lang w:eastAsia="ru-RU"/>
                </w:rPr>
                <w:t>N 328-пп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 </w:t>
      </w:r>
    </w:p>
    <w:p w:rsidR="00D35F17" w:rsidRPr="00D35F17" w:rsidRDefault="00D35F17" w:rsidP="00D35F17">
      <w:pPr>
        <w:spacing w:before="168"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Возврат органом местного самоуправления средств субсидии осуществляется в соответствии с </w:t>
      </w:r>
      <w:hyperlink r:id="rId138" w:history="1">
        <w:r w:rsidRPr="00D35F17">
          <w:rPr>
            <w:rFonts w:ascii="Times New Roman" w:eastAsia="Times New Roman" w:hAnsi="Times New Roman" w:cs="Times New Roman"/>
            <w:color w:val="0000FF"/>
            <w:sz w:val="24"/>
            <w:szCs w:val="24"/>
            <w:u w:val="single"/>
            <w:lang w:eastAsia="ru-RU"/>
          </w:rPr>
          <w:t>пунктом 17</w:t>
        </w:r>
      </w:hyperlink>
      <w:r w:rsidRPr="00D35F17">
        <w:rPr>
          <w:rFonts w:ascii="Times New Roman" w:eastAsia="Times New Roman" w:hAnsi="Times New Roman" w:cs="Times New Roman"/>
          <w:sz w:val="24"/>
          <w:szCs w:val="24"/>
          <w:lang w:eastAsia="ru-RU"/>
        </w:rPr>
        <w:t xml:space="preserve"> общих правил. </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355"/>
      </w:tblGrid>
      <w:tr w:rsidR="00D35F17" w:rsidRPr="00D35F17" w:rsidTr="00D35F17">
        <w:trPr>
          <w:tblCellSpacing w:w="15" w:type="dxa"/>
        </w:trPr>
        <w:tc>
          <w:tcPr>
            <w:tcW w:w="0" w:type="auto"/>
            <w:shd w:val="clear" w:color="auto" w:fill="F4F3F8"/>
            <w:vAlign w:val="center"/>
            <w:hideMark/>
          </w:tcPr>
          <w:p w:rsidR="00D35F17" w:rsidRPr="00D35F17" w:rsidRDefault="00D35F17" w:rsidP="00D35F17">
            <w:pPr>
              <w:spacing w:after="0" w:line="288" w:lineRule="atLeast"/>
              <w:jc w:val="both"/>
              <w:rPr>
                <w:rFonts w:ascii="Times New Roman" w:eastAsia="Times New Roman" w:hAnsi="Times New Roman" w:cs="Times New Roman"/>
                <w:color w:val="828282"/>
                <w:lang w:eastAsia="ru-RU"/>
              </w:rPr>
            </w:pPr>
            <w:r w:rsidRPr="00D35F17">
              <w:rPr>
                <w:rFonts w:ascii="Times New Roman" w:eastAsia="Times New Roman" w:hAnsi="Times New Roman" w:cs="Times New Roman"/>
                <w:color w:val="828282"/>
                <w:lang w:eastAsia="ru-RU"/>
              </w:rPr>
              <w:t xml:space="preserve">(в ред. постановлений Правительства Архангельской области от 22.05.2020 </w:t>
            </w:r>
            <w:hyperlink r:id="rId139" w:history="1">
              <w:r w:rsidRPr="00D35F17">
                <w:rPr>
                  <w:rFonts w:ascii="Times New Roman" w:eastAsia="Times New Roman" w:hAnsi="Times New Roman" w:cs="Times New Roman"/>
                  <w:color w:val="0000FF"/>
                  <w:u w:val="single"/>
                  <w:lang w:eastAsia="ru-RU"/>
                </w:rPr>
                <w:t>N 272-пп</w:t>
              </w:r>
            </w:hyperlink>
            <w:r w:rsidRPr="00D35F17">
              <w:rPr>
                <w:rFonts w:ascii="Times New Roman" w:eastAsia="Times New Roman" w:hAnsi="Times New Roman" w:cs="Times New Roman"/>
                <w:color w:val="828282"/>
                <w:lang w:eastAsia="ru-RU"/>
              </w:rPr>
              <w:t xml:space="preserve">, от 22.12.2020 </w:t>
            </w:r>
            <w:hyperlink r:id="rId140" w:history="1">
              <w:r w:rsidRPr="00D35F17">
                <w:rPr>
                  <w:rFonts w:ascii="Times New Roman" w:eastAsia="Times New Roman" w:hAnsi="Times New Roman" w:cs="Times New Roman"/>
                  <w:color w:val="0000FF"/>
                  <w:u w:val="single"/>
                  <w:lang w:eastAsia="ru-RU"/>
                </w:rPr>
                <w:t>N 929-пп</w:t>
              </w:r>
            </w:hyperlink>
            <w:r w:rsidRPr="00D35F17">
              <w:rPr>
                <w:rFonts w:ascii="Times New Roman" w:eastAsia="Times New Roman" w:hAnsi="Times New Roman" w:cs="Times New Roman"/>
                <w:color w:val="828282"/>
                <w:lang w:eastAsia="ru-RU"/>
              </w:rPr>
              <w:t xml:space="preserve">) </w:t>
            </w:r>
          </w:p>
        </w:tc>
      </w:tr>
    </w:tbl>
    <w:p w:rsidR="00D35F17" w:rsidRPr="00D35F17" w:rsidRDefault="00D35F17" w:rsidP="00D35F17">
      <w:pPr>
        <w:spacing w:after="0" w:line="288" w:lineRule="atLeast"/>
        <w:ind w:firstLine="540"/>
        <w:jc w:val="both"/>
        <w:rPr>
          <w:rFonts w:ascii="Times New Roman" w:eastAsia="Times New Roman" w:hAnsi="Times New Roman" w:cs="Times New Roman"/>
          <w:sz w:val="24"/>
          <w:szCs w:val="24"/>
          <w:lang w:eastAsia="ru-RU"/>
        </w:rPr>
      </w:pPr>
      <w:r w:rsidRPr="00D35F17">
        <w:rPr>
          <w:rFonts w:ascii="Times New Roman" w:eastAsia="Times New Roman" w:hAnsi="Times New Roman" w:cs="Times New Roman"/>
          <w:sz w:val="24"/>
          <w:szCs w:val="24"/>
          <w:lang w:eastAsia="ru-RU"/>
        </w:rPr>
        <w:t xml:space="preserve">  </w:t>
      </w:r>
    </w:p>
    <w:p w:rsidR="005E2AB7" w:rsidRDefault="005E2AB7"/>
    <w:sectPr w:rsidR="005E2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17"/>
    <w:rsid w:val="005E2AB7"/>
    <w:rsid w:val="00D35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EF8A3-C92F-4BDC-A190-E0B8DDD6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35F17"/>
  </w:style>
  <w:style w:type="paragraph" w:styleId="a3">
    <w:name w:val="Normal (Web)"/>
    <w:basedOn w:val="a"/>
    <w:uiPriority w:val="99"/>
    <w:semiHidden/>
    <w:unhideWhenUsed/>
    <w:rsid w:val="00D35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F17"/>
    <w:rPr>
      <w:color w:val="0000FF"/>
      <w:u w:val="single"/>
    </w:rPr>
  </w:style>
  <w:style w:type="character" w:styleId="a5">
    <w:name w:val="FollowedHyperlink"/>
    <w:basedOn w:val="a0"/>
    <w:uiPriority w:val="99"/>
    <w:semiHidden/>
    <w:unhideWhenUsed/>
    <w:rsid w:val="00D35F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43096">
      <w:bodyDiv w:val="1"/>
      <w:marLeft w:val="0"/>
      <w:marRight w:val="0"/>
      <w:marTop w:val="0"/>
      <w:marBottom w:val="0"/>
      <w:divBdr>
        <w:top w:val="none" w:sz="0" w:space="0" w:color="auto"/>
        <w:left w:val="none" w:sz="0" w:space="0" w:color="auto"/>
        <w:bottom w:val="none" w:sz="0" w:space="0" w:color="auto"/>
        <w:right w:val="none" w:sz="0" w:space="0" w:color="auto"/>
      </w:divBdr>
      <w:divsChild>
        <w:div w:id="1297643090">
          <w:marLeft w:val="0"/>
          <w:marRight w:val="0"/>
          <w:marTop w:val="0"/>
          <w:marBottom w:val="0"/>
          <w:divBdr>
            <w:top w:val="none" w:sz="0" w:space="0" w:color="auto"/>
            <w:left w:val="none" w:sz="0" w:space="0" w:color="auto"/>
            <w:bottom w:val="none" w:sz="0" w:space="0" w:color="auto"/>
            <w:right w:val="none" w:sz="0" w:space="0" w:color="auto"/>
          </w:divBdr>
        </w:div>
        <w:div w:id="47973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25195&amp;dst=101505&amp;field=134&amp;date=18.06.2024" TargetMode="External"/><Relationship Id="rId117" Type="http://schemas.openxmlformats.org/officeDocument/2006/relationships/hyperlink" Target="https://login.consultant.ru/link/?req=doc&amp;base=RLAW013&amp;n=117517&amp;dst=101045&amp;field=134&amp;date=18.06.2024" TargetMode="External"/><Relationship Id="rId21" Type="http://schemas.openxmlformats.org/officeDocument/2006/relationships/hyperlink" Target="https://login.consultant.ru/link/?req=doc&amp;base=RLAW013&amp;n=134582&amp;dst=100271&amp;field=134&amp;date=18.06.2024" TargetMode="External"/><Relationship Id="rId42" Type="http://schemas.openxmlformats.org/officeDocument/2006/relationships/hyperlink" Target="https://login.consultant.ru/link/?req=doc&amp;base=RLAW013&amp;n=134582&amp;dst=100273&amp;field=134&amp;date=18.06.2024" TargetMode="External"/><Relationship Id="rId47" Type="http://schemas.openxmlformats.org/officeDocument/2006/relationships/hyperlink" Target="https://login.consultant.ru/link/?req=doc&amp;base=RLAW013&amp;n=125195&amp;dst=101506&amp;field=134&amp;date=18.06.2024" TargetMode="External"/><Relationship Id="rId63" Type="http://schemas.openxmlformats.org/officeDocument/2006/relationships/hyperlink" Target="https://login.consultant.ru/link/?req=doc&amp;base=RLAW013&amp;n=134837&amp;dst=100166&amp;field=134&amp;date=18.06.2024" TargetMode="External"/><Relationship Id="rId68" Type="http://schemas.openxmlformats.org/officeDocument/2006/relationships/hyperlink" Target="https://login.consultant.ru/link/?req=doc&amp;base=RLAW013&amp;n=125195&amp;dst=101506&amp;field=134&amp;date=18.06.2024" TargetMode="External"/><Relationship Id="rId84" Type="http://schemas.openxmlformats.org/officeDocument/2006/relationships/hyperlink" Target="https://login.consultant.ru/link/?req=doc&amp;base=RLAW013&amp;n=117517&amp;dst=101045&amp;field=134&amp;date=18.06.2024" TargetMode="External"/><Relationship Id="rId89" Type="http://schemas.openxmlformats.org/officeDocument/2006/relationships/hyperlink" Target="https://login.consultant.ru/link/?req=doc&amp;base=RLAW013&amp;n=125195&amp;dst=101506&amp;field=134&amp;date=18.06.2024" TargetMode="External"/><Relationship Id="rId112" Type="http://schemas.openxmlformats.org/officeDocument/2006/relationships/hyperlink" Target="https://login.consultant.ru/link/?req=doc&amp;base=RLAW013&amp;n=134837&amp;dst=100169&amp;field=134&amp;date=18.06.2024" TargetMode="External"/><Relationship Id="rId133" Type="http://schemas.openxmlformats.org/officeDocument/2006/relationships/hyperlink" Target="https://login.consultant.ru/link/?req=doc&amp;base=RLAW013&amp;n=110431&amp;dst=100247&amp;field=134&amp;date=18.06.2024" TargetMode="External"/><Relationship Id="rId138" Type="http://schemas.openxmlformats.org/officeDocument/2006/relationships/hyperlink" Target="https://login.consultant.ru/link/?req=doc&amp;base=RLAW013&amp;n=141365&amp;dst=100430&amp;field=134&amp;date=18.06.2024" TargetMode="External"/><Relationship Id="rId16" Type="http://schemas.openxmlformats.org/officeDocument/2006/relationships/hyperlink" Target="https://login.consultant.ru/link/?req=doc&amp;base=RLAW013&amp;n=141365&amp;dst=100307&amp;field=134&amp;date=18.06.2024" TargetMode="External"/><Relationship Id="rId107" Type="http://schemas.openxmlformats.org/officeDocument/2006/relationships/hyperlink" Target="https://login.consultant.ru/link/?req=doc&amp;base=RLAW013&amp;n=106505&amp;dst=100015&amp;field=134&amp;date=18.06.2024" TargetMode="External"/><Relationship Id="rId11" Type="http://schemas.openxmlformats.org/officeDocument/2006/relationships/hyperlink" Target="https://login.consultant.ru/link/?req=doc&amp;base=RLAW013&amp;n=125195&amp;dst=101504&amp;field=134&amp;date=18.06.2024" TargetMode="External"/><Relationship Id="rId32" Type="http://schemas.openxmlformats.org/officeDocument/2006/relationships/hyperlink" Target="https://login.consultant.ru/link/?req=doc&amp;base=RLAW013&amp;n=134582&amp;dst=100273&amp;field=134&amp;date=18.06.2024" TargetMode="External"/><Relationship Id="rId37" Type="http://schemas.openxmlformats.org/officeDocument/2006/relationships/hyperlink" Target="https://login.consultant.ru/link/?req=doc&amp;base=RLAW013&amp;n=105193&amp;dst=100024&amp;field=134&amp;date=18.06.2024" TargetMode="External"/><Relationship Id="rId53" Type="http://schemas.openxmlformats.org/officeDocument/2006/relationships/hyperlink" Target="https://login.consultant.ru/link/?req=doc&amp;base=RLAW013&amp;n=117517&amp;dst=101045&amp;field=134&amp;date=18.06.2024" TargetMode="External"/><Relationship Id="rId58" Type="http://schemas.openxmlformats.org/officeDocument/2006/relationships/hyperlink" Target="https://login.consultant.ru/link/?req=doc&amp;base=RLAW013&amp;n=134582&amp;dst=100274&amp;field=134&amp;date=18.06.2024" TargetMode="External"/><Relationship Id="rId74" Type="http://schemas.openxmlformats.org/officeDocument/2006/relationships/hyperlink" Target="https://login.consultant.ru/link/?req=doc&amp;base=RLAW013&amp;n=125195&amp;dst=101506&amp;field=134&amp;date=18.06.2024" TargetMode="External"/><Relationship Id="rId79" Type="http://schemas.openxmlformats.org/officeDocument/2006/relationships/hyperlink" Target="https://login.consultant.ru/link/?req=doc&amp;base=RLAW013&amp;n=134582&amp;dst=100275&amp;field=134&amp;date=18.06.2024" TargetMode="External"/><Relationship Id="rId102" Type="http://schemas.openxmlformats.org/officeDocument/2006/relationships/hyperlink" Target="https://login.consultant.ru/link/?req=doc&amp;base=RLAW013&amp;n=125195&amp;dst=101506&amp;field=134&amp;date=18.06.2024" TargetMode="External"/><Relationship Id="rId123" Type="http://schemas.openxmlformats.org/officeDocument/2006/relationships/hyperlink" Target="https://login.consultant.ru/link/?req=doc&amp;base=RLAW013&amp;n=117517&amp;dst=101045&amp;field=134&amp;date=18.06.2024" TargetMode="External"/><Relationship Id="rId128" Type="http://schemas.openxmlformats.org/officeDocument/2006/relationships/hyperlink" Target="https://login.consultant.ru/link/?req=doc&amp;base=RLAW013&amp;n=125195&amp;dst=101506&amp;field=134&amp;date=18.06.2024" TargetMode="External"/><Relationship Id="rId5" Type="http://schemas.openxmlformats.org/officeDocument/2006/relationships/hyperlink" Target="https://login.consultant.ru/link/?req=doc&amp;base=RLAW013&amp;n=105193&amp;dst=100018&amp;field=134&amp;date=18.06.2024" TargetMode="External"/><Relationship Id="rId90" Type="http://schemas.openxmlformats.org/officeDocument/2006/relationships/hyperlink" Target="https://login.consultant.ru/link/?req=doc&amp;base=RLAW013&amp;n=134582&amp;dst=100275&amp;field=134&amp;date=18.06.2024" TargetMode="External"/><Relationship Id="rId95" Type="http://schemas.openxmlformats.org/officeDocument/2006/relationships/hyperlink" Target="https://login.consultant.ru/link/?req=doc&amp;base=RLAW013&amp;n=117517&amp;dst=101045&amp;field=134&amp;date=18.06.2024" TargetMode="External"/><Relationship Id="rId22" Type="http://schemas.openxmlformats.org/officeDocument/2006/relationships/hyperlink" Target="https://login.consultant.ru/link/?req=doc&amp;base=RLAW013&amp;n=134837&amp;dst=100161&amp;field=134&amp;date=18.06.2024" TargetMode="External"/><Relationship Id="rId27" Type="http://schemas.openxmlformats.org/officeDocument/2006/relationships/hyperlink" Target="https://login.consultant.ru/link/?req=doc&amp;base=RLAW013&amp;n=134582&amp;dst=100272&amp;field=134&amp;date=18.06.2024" TargetMode="External"/><Relationship Id="rId43" Type="http://schemas.openxmlformats.org/officeDocument/2006/relationships/hyperlink" Target="https://login.consultant.ru/link/?req=doc&amp;base=RLAW013&amp;n=105193&amp;dst=100027&amp;field=134&amp;date=18.06.2024" TargetMode="External"/><Relationship Id="rId48" Type="http://schemas.openxmlformats.org/officeDocument/2006/relationships/hyperlink" Target="https://login.consultant.ru/link/?req=doc&amp;base=RLAW013&amp;n=114758&amp;dst=101216&amp;field=134&amp;date=18.06.2024" TargetMode="External"/><Relationship Id="rId64" Type="http://schemas.openxmlformats.org/officeDocument/2006/relationships/hyperlink" Target="https://login.consultant.ru/link/?req=doc&amp;base=RLAW013&amp;n=117517&amp;dst=101045&amp;field=134&amp;date=18.06.2024" TargetMode="External"/><Relationship Id="rId69" Type="http://schemas.openxmlformats.org/officeDocument/2006/relationships/hyperlink" Target="https://login.consultant.ru/link/?req=doc&amp;base=RLAW013&amp;n=117517&amp;dst=101045&amp;field=134&amp;date=18.06.2024" TargetMode="External"/><Relationship Id="rId113" Type="http://schemas.openxmlformats.org/officeDocument/2006/relationships/hyperlink" Target="https://login.consultant.ru/link/?req=doc&amp;base=RLAW013&amp;n=117517&amp;dst=101045&amp;field=134&amp;date=18.06.2024" TargetMode="External"/><Relationship Id="rId118" Type="http://schemas.openxmlformats.org/officeDocument/2006/relationships/hyperlink" Target="https://login.consultant.ru/link/?req=doc&amp;base=RLAW013&amp;n=125195&amp;dst=101506&amp;field=134&amp;date=18.06.2024" TargetMode="External"/><Relationship Id="rId134" Type="http://schemas.openxmlformats.org/officeDocument/2006/relationships/hyperlink" Target="https://login.consultant.ru/link/?req=doc&amp;base=RLAW013&amp;n=117517&amp;dst=101045&amp;field=134&amp;date=18.06.2024" TargetMode="External"/><Relationship Id="rId139" Type="http://schemas.openxmlformats.org/officeDocument/2006/relationships/hyperlink" Target="https://login.consultant.ru/link/?req=doc&amp;base=RLAW013&amp;n=110431&amp;dst=100248&amp;field=134&amp;date=18.06.2024" TargetMode="External"/><Relationship Id="rId8" Type="http://schemas.openxmlformats.org/officeDocument/2006/relationships/hyperlink" Target="https://login.consultant.ru/link/?req=doc&amp;base=RLAW013&amp;n=110431&amp;dst=100242&amp;field=134&amp;date=18.06.2024" TargetMode="External"/><Relationship Id="rId51" Type="http://schemas.openxmlformats.org/officeDocument/2006/relationships/hyperlink" Target="https://login.consultant.ru/link/?req=doc&amp;base=RLAW013&amp;n=110431&amp;dst=100244&amp;field=134&amp;date=18.06.2024" TargetMode="External"/><Relationship Id="rId72" Type="http://schemas.openxmlformats.org/officeDocument/2006/relationships/hyperlink" Target="https://login.consultant.ru/link/?req=doc&amp;base=RLAW013&amp;n=125195&amp;dst=101506&amp;field=134&amp;date=18.06.2024" TargetMode="External"/><Relationship Id="rId80" Type="http://schemas.openxmlformats.org/officeDocument/2006/relationships/hyperlink" Target="https://login.consultant.ru/link/?req=doc&amp;base=RLAW013&amp;n=134582&amp;dst=100275&amp;field=134&amp;date=18.06.2024" TargetMode="External"/><Relationship Id="rId85" Type="http://schemas.openxmlformats.org/officeDocument/2006/relationships/hyperlink" Target="https://login.consultant.ru/link/?req=doc&amp;base=RLAW013&amp;n=125195&amp;dst=101506&amp;field=134&amp;date=18.06.2024" TargetMode="External"/><Relationship Id="rId93" Type="http://schemas.openxmlformats.org/officeDocument/2006/relationships/hyperlink" Target="https://login.consultant.ru/link/?req=doc&amp;base=RLAW013&amp;n=141524&amp;dst=100643&amp;field=134&amp;date=18.06.2024" TargetMode="External"/><Relationship Id="rId98" Type="http://schemas.openxmlformats.org/officeDocument/2006/relationships/hyperlink" Target="https://login.consultant.ru/link/?req=doc&amp;base=RLAW013&amp;n=134582&amp;dst=100276&amp;field=134&amp;date=18.06.2024" TargetMode="External"/><Relationship Id="rId121" Type="http://schemas.openxmlformats.org/officeDocument/2006/relationships/hyperlink" Target="https://login.consultant.ru/link/?req=doc&amp;base=RLAW013&amp;n=125195&amp;dst=101506&amp;field=134&amp;date=18.06.2024"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13&amp;n=134582&amp;dst=100270&amp;field=134&amp;date=18.06.2024" TargetMode="External"/><Relationship Id="rId17" Type="http://schemas.openxmlformats.org/officeDocument/2006/relationships/hyperlink" Target="https://login.consultant.ru/link/?req=doc&amp;base=RLAW013&amp;n=141524&amp;dst=119307&amp;field=134&amp;date=18.06.2024" TargetMode="External"/><Relationship Id="rId25" Type="http://schemas.openxmlformats.org/officeDocument/2006/relationships/hyperlink" Target="https://login.consultant.ru/link/?req=doc&amp;base=RLAW013&amp;n=117517&amp;dst=101044&amp;field=134&amp;date=18.06.2024" TargetMode="External"/><Relationship Id="rId33" Type="http://schemas.openxmlformats.org/officeDocument/2006/relationships/hyperlink" Target="https://login.consultant.ru/link/?req=doc&amp;base=RLAW013&amp;n=117517&amp;dst=101045&amp;field=134&amp;date=18.06.2024" TargetMode="External"/><Relationship Id="rId38" Type="http://schemas.openxmlformats.org/officeDocument/2006/relationships/hyperlink" Target="https://login.consultant.ru/link/?req=doc&amp;base=RLAW013&amp;n=134582&amp;dst=100273&amp;field=134&amp;date=18.06.2024" TargetMode="External"/><Relationship Id="rId46" Type="http://schemas.openxmlformats.org/officeDocument/2006/relationships/hyperlink" Target="https://login.consultant.ru/link/?req=doc&amp;base=RLAW013&amp;n=117517&amp;dst=101045&amp;field=134&amp;date=18.06.2024" TargetMode="External"/><Relationship Id="rId59" Type="http://schemas.openxmlformats.org/officeDocument/2006/relationships/hyperlink" Target="https://login.consultant.ru/link/?req=doc&amp;base=RLAW013&amp;n=141524&amp;dst=5803&amp;field=134&amp;date=18.06.2024" TargetMode="External"/><Relationship Id="rId67" Type="http://schemas.openxmlformats.org/officeDocument/2006/relationships/hyperlink" Target="https://login.consultant.ru/link/?req=doc&amp;base=RLAW013&amp;n=117517&amp;dst=101045&amp;field=134&amp;date=18.06.2024" TargetMode="External"/><Relationship Id="rId103" Type="http://schemas.openxmlformats.org/officeDocument/2006/relationships/hyperlink" Target="https://login.consultant.ru/link/?req=doc&amp;base=RLAW013&amp;n=117517&amp;dst=101045&amp;field=134&amp;date=18.06.2024" TargetMode="External"/><Relationship Id="rId108" Type="http://schemas.openxmlformats.org/officeDocument/2006/relationships/hyperlink" Target="https://login.consultant.ru/link/?req=doc&amp;base=RLAW013&amp;n=117517&amp;dst=101045&amp;field=134&amp;date=18.06.2024" TargetMode="External"/><Relationship Id="rId116" Type="http://schemas.openxmlformats.org/officeDocument/2006/relationships/hyperlink" Target="https://login.consultant.ru/link/?req=doc&amp;base=RLAW013&amp;n=125195&amp;dst=101506&amp;field=134&amp;date=18.06.2024" TargetMode="External"/><Relationship Id="rId124" Type="http://schemas.openxmlformats.org/officeDocument/2006/relationships/hyperlink" Target="https://login.consultant.ru/link/?req=doc&amp;base=RLAW013&amp;n=125195&amp;dst=101506&amp;field=134&amp;date=18.06.2024" TargetMode="External"/><Relationship Id="rId129" Type="http://schemas.openxmlformats.org/officeDocument/2006/relationships/hyperlink" Target="https://login.consultant.ru/link/?req=doc&amp;base=RLAW013&amp;n=134837&amp;dst=100171&amp;field=134&amp;date=18.06.2024" TargetMode="External"/><Relationship Id="rId137" Type="http://schemas.openxmlformats.org/officeDocument/2006/relationships/hyperlink" Target="https://login.consultant.ru/link/?req=doc&amp;base=RLAW013&amp;n=125195&amp;dst=101506&amp;field=134&amp;date=18.06.2024" TargetMode="External"/><Relationship Id="rId20" Type="http://schemas.openxmlformats.org/officeDocument/2006/relationships/hyperlink" Target="https://login.consultant.ru/link/?req=doc&amp;base=RLAW013&amp;n=114758&amp;dst=101212&amp;field=134&amp;date=18.06.2024" TargetMode="External"/><Relationship Id="rId41" Type="http://schemas.openxmlformats.org/officeDocument/2006/relationships/hyperlink" Target="https://login.consultant.ru/link/?req=doc&amp;base=RLAW013&amp;n=134582&amp;dst=100273&amp;field=134&amp;date=18.06.2024" TargetMode="External"/><Relationship Id="rId54" Type="http://schemas.openxmlformats.org/officeDocument/2006/relationships/hyperlink" Target="https://login.consultant.ru/link/?req=doc&amp;base=RLAW013&amp;n=125195&amp;dst=101506&amp;field=134&amp;date=18.06.2024" TargetMode="External"/><Relationship Id="rId62" Type="http://schemas.openxmlformats.org/officeDocument/2006/relationships/hyperlink" Target="https://login.consultant.ru/link/?req=doc&amp;base=RLAW013&amp;n=141524&amp;dst=5803&amp;field=134&amp;date=18.06.2024" TargetMode="External"/><Relationship Id="rId70" Type="http://schemas.openxmlformats.org/officeDocument/2006/relationships/hyperlink" Target="https://login.consultant.ru/link/?req=doc&amp;base=RLAW013&amp;n=125195&amp;dst=101506&amp;field=134&amp;date=18.06.2024" TargetMode="External"/><Relationship Id="rId75" Type="http://schemas.openxmlformats.org/officeDocument/2006/relationships/hyperlink" Target="https://login.consultant.ru/link/?req=doc&amp;base=RLAW013&amp;n=114758&amp;dst=101220&amp;field=134&amp;date=18.06.2024" TargetMode="External"/><Relationship Id="rId83" Type="http://schemas.openxmlformats.org/officeDocument/2006/relationships/hyperlink" Target="https://login.consultant.ru/link/?req=doc&amp;base=RLAW013&amp;n=134582&amp;dst=100275&amp;field=134&amp;date=18.06.2024" TargetMode="External"/><Relationship Id="rId88" Type="http://schemas.openxmlformats.org/officeDocument/2006/relationships/hyperlink" Target="https://login.consultant.ru/link/?req=doc&amp;base=RLAW013&amp;n=117517&amp;dst=101045&amp;field=134&amp;date=18.06.2024" TargetMode="External"/><Relationship Id="rId91" Type="http://schemas.openxmlformats.org/officeDocument/2006/relationships/hyperlink" Target="https://login.consultant.ru/link/?req=doc&amp;base=RLAW013&amp;n=114758&amp;dst=101226&amp;field=134&amp;date=18.06.2024" TargetMode="External"/><Relationship Id="rId96" Type="http://schemas.openxmlformats.org/officeDocument/2006/relationships/hyperlink" Target="https://login.consultant.ru/link/?req=doc&amp;base=RLAW013&amp;n=125195&amp;dst=101506&amp;field=134&amp;date=18.06.2024" TargetMode="External"/><Relationship Id="rId111" Type="http://schemas.openxmlformats.org/officeDocument/2006/relationships/hyperlink" Target="https://login.consultant.ru/link/?req=doc&amp;base=RLAW013&amp;n=125195&amp;dst=101506&amp;field=134&amp;date=18.06.2024" TargetMode="External"/><Relationship Id="rId132" Type="http://schemas.openxmlformats.org/officeDocument/2006/relationships/hyperlink" Target="https://login.consultant.ru/link/?req=doc&amp;base=RLAW013&amp;n=125195&amp;dst=101506&amp;field=134&amp;date=18.06.2024" TargetMode="External"/><Relationship Id="rId140" Type="http://schemas.openxmlformats.org/officeDocument/2006/relationships/hyperlink" Target="https://login.consultant.ru/link/?req=doc&amp;base=RLAW013&amp;n=114758&amp;dst=101252&amp;field=134&amp;date=18.06.2024" TargetMode="External"/><Relationship Id="rId1" Type="http://schemas.openxmlformats.org/officeDocument/2006/relationships/styles" Target="styles.xml"/><Relationship Id="rId6" Type="http://schemas.openxmlformats.org/officeDocument/2006/relationships/hyperlink" Target="https://login.consultant.ru/link/?req=doc&amp;base=RLAW013&amp;n=105318&amp;dst=101693&amp;field=134&amp;date=18.06.2024" TargetMode="External"/><Relationship Id="rId15" Type="http://schemas.openxmlformats.org/officeDocument/2006/relationships/hyperlink" Target="https://login.consultant.ru/link/?req=doc&amp;base=LAW&amp;n=475728&amp;dst=100448&amp;field=134&amp;date=18.06.2024" TargetMode="External"/><Relationship Id="rId23" Type="http://schemas.openxmlformats.org/officeDocument/2006/relationships/hyperlink" Target="https://login.consultant.ru/link/?req=doc&amp;base=RLAW013&amp;n=105318&amp;dst=101694&amp;field=134&amp;date=18.06.2024" TargetMode="External"/><Relationship Id="rId28" Type="http://schemas.openxmlformats.org/officeDocument/2006/relationships/hyperlink" Target="https://login.consultant.ru/link/?req=doc&amp;base=RLAW013&amp;n=134837&amp;dst=100162&amp;field=134&amp;date=18.06.2024" TargetMode="External"/><Relationship Id="rId36" Type="http://schemas.openxmlformats.org/officeDocument/2006/relationships/hyperlink" Target="https://login.consultant.ru/link/?req=doc&amp;base=RLAW013&amp;n=134582&amp;dst=100273&amp;field=134&amp;date=18.06.2024" TargetMode="External"/><Relationship Id="rId49" Type="http://schemas.openxmlformats.org/officeDocument/2006/relationships/hyperlink" Target="https://login.consultant.ru/link/?req=doc&amp;base=RLAW013&amp;n=105318&amp;dst=101699&amp;field=134&amp;date=18.06.2024" TargetMode="External"/><Relationship Id="rId57" Type="http://schemas.openxmlformats.org/officeDocument/2006/relationships/hyperlink" Target="https://login.consultant.ru/link/?req=doc&amp;base=RLAW013&amp;n=105318&amp;dst=101703&amp;field=134&amp;date=18.06.2024" TargetMode="External"/><Relationship Id="rId106" Type="http://schemas.openxmlformats.org/officeDocument/2006/relationships/hyperlink" Target="https://login.consultant.ru/link/?req=doc&amp;base=RLAW013&amp;n=134582&amp;dst=100276&amp;field=134&amp;date=18.06.2024" TargetMode="External"/><Relationship Id="rId114" Type="http://schemas.openxmlformats.org/officeDocument/2006/relationships/hyperlink" Target="https://login.consultant.ru/link/?req=doc&amp;base=RLAW013&amp;n=125195&amp;dst=101506&amp;field=134&amp;date=18.06.2024" TargetMode="External"/><Relationship Id="rId119" Type="http://schemas.openxmlformats.org/officeDocument/2006/relationships/hyperlink" Target="https://login.consultant.ru/link/?req=doc&amp;base=RLAW013&amp;n=106505&amp;dst=100018&amp;field=134&amp;date=18.06.2024" TargetMode="External"/><Relationship Id="rId127" Type="http://schemas.openxmlformats.org/officeDocument/2006/relationships/hyperlink" Target="https://login.consultant.ru/link/?req=doc&amp;base=RLAW013&amp;n=117517&amp;dst=101045&amp;field=134&amp;date=18.06.2024" TargetMode="External"/><Relationship Id="rId10" Type="http://schemas.openxmlformats.org/officeDocument/2006/relationships/hyperlink" Target="https://login.consultant.ru/link/?req=doc&amp;base=RLAW013&amp;n=117517&amp;dst=101043&amp;field=134&amp;date=18.06.2024" TargetMode="External"/><Relationship Id="rId31" Type="http://schemas.openxmlformats.org/officeDocument/2006/relationships/hyperlink" Target="https://login.consultant.ru/link/?req=doc&amp;base=RLAW013&amp;n=125195&amp;dst=101506&amp;field=134&amp;date=18.06.2024" TargetMode="External"/><Relationship Id="rId44" Type="http://schemas.openxmlformats.org/officeDocument/2006/relationships/hyperlink" Target="https://login.consultant.ru/link/?req=doc&amp;base=RLAW013&amp;n=134582&amp;dst=100273&amp;field=134&amp;date=18.06.2024" TargetMode="External"/><Relationship Id="rId52" Type="http://schemas.openxmlformats.org/officeDocument/2006/relationships/hyperlink" Target="https://login.consultant.ru/link/?req=doc&amp;base=RLAW013&amp;n=114758&amp;dst=101218&amp;field=134&amp;date=18.06.2024" TargetMode="External"/><Relationship Id="rId60" Type="http://schemas.openxmlformats.org/officeDocument/2006/relationships/hyperlink" Target="https://login.consultant.ru/link/?req=doc&amp;base=RLAW013&amp;n=134837&amp;dst=100164&amp;field=134&amp;date=18.06.2024" TargetMode="External"/><Relationship Id="rId65" Type="http://schemas.openxmlformats.org/officeDocument/2006/relationships/hyperlink" Target="https://login.consultant.ru/link/?req=doc&amp;base=RLAW013&amp;n=125195&amp;dst=101506&amp;field=134&amp;date=18.06.2024" TargetMode="External"/><Relationship Id="rId73" Type="http://schemas.openxmlformats.org/officeDocument/2006/relationships/hyperlink" Target="https://login.consultant.ru/link/?req=doc&amp;base=RLAW013&amp;n=117517&amp;dst=101045&amp;field=134&amp;date=18.06.2024" TargetMode="External"/><Relationship Id="rId78" Type="http://schemas.openxmlformats.org/officeDocument/2006/relationships/hyperlink" Target="https://login.consultant.ru/link/?req=doc&amp;base=RLAW013&amp;n=134582&amp;dst=100275&amp;field=134&amp;date=18.06.2024" TargetMode="External"/><Relationship Id="rId81" Type="http://schemas.openxmlformats.org/officeDocument/2006/relationships/hyperlink" Target="https://login.consultant.ru/link/?req=doc&amp;base=RLAW013&amp;n=134582&amp;dst=100275&amp;field=134&amp;date=18.06.2024" TargetMode="External"/><Relationship Id="rId86" Type="http://schemas.openxmlformats.org/officeDocument/2006/relationships/hyperlink" Target="https://login.consultant.ru/link/?req=doc&amp;base=RLAW013&amp;n=134582&amp;dst=100275&amp;field=134&amp;date=18.06.2024" TargetMode="External"/><Relationship Id="rId94" Type="http://schemas.openxmlformats.org/officeDocument/2006/relationships/hyperlink" Target="https://login.consultant.ru/link/?req=doc&amp;base=RLAW013&amp;n=114758&amp;dst=101249&amp;field=134&amp;date=18.06.2024" TargetMode="External"/><Relationship Id="rId99" Type="http://schemas.openxmlformats.org/officeDocument/2006/relationships/hyperlink" Target="https://login.consultant.ru/link/?req=doc&amp;base=RLAW013&amp;n=141365&amp;dst=100063&amp;field=134&amp;date=18.06.2024" TargetMode="External"/><Relationship Id="rId101" Type="http://schemas.openxmlformats.org/officeDocument/2006/relationships/hyperlink" Target="https://login.consultant.ru/link/?req=doc&amp;base=RLAW013&amp;n=117517&amp;dst=101045&amp;field=134&amp;date=18.06.2024" TargetMode="External"/><Relationship Id="rId122" Type="http://schemas.openxmlformats.org/officeDocument/2006/relationships/hyperlink" Target="https://login.consultant.ru/link/?req=doc&amp;base=RLAW013&amp;n=106505&amp;dst=100027&amp;field=134&amp;date=18.06.2024" TargetMode="External"/><Relationship Id="rId130" Type="http://schemas.openxmlformats.org/officeDocument/2006/relationships/hyperlink" Target="https://login.consultant.ru/link/?req=doc&amp;base=RLAW013&amp;n=134837&amp;dst=100174&amp;field=134&amp;date=18.06.2024" TargetMode="External"/><Relationship Id="rId135" Type="http://schemas.openxmlformats.org/officeDocument/2006/relationships/hyperlink" Target="https://login.consultant.ru/link/?req=doc&amp;base=RLAW013&amp;n=125195&amp;dst=101506&amp;field=134&amp;date=18.06.2024" TargetMode="External"/><Relationship Id="rId4" Type="http://schemas.openxmlformats.org/officeDocument/2006/relationships/hyperlink" Target="https://login.consultant.ru/link/?req=doc&amp;base=RLAW013&amp;n=102775&amp;dst=100093&amp;field=134&amp;date=18.06.2024" TargetMode="External"/><Relationship Id="rId9" Type="http://schemas.openxmlformats.org/officeDocument/2006/relationships/hyperlink" Target="https://login.consultant.ru/link/?req=doc&amp;base=RLAW013&amp;n=114758&amp;dst=101210&amp;field=134&amp;date=18.06.2024" TargetMode="External"/><Relationship Id="rId13" Type="http://schemas.openxmlformats.org/officeDocument/2006/relationships/hyperlink" Target="https://login.consultant.ru/link/?req=doc&amp;base=RLAW013&amp;n=134837&amp;dst=100160&amp;field=134&amp;date=18.06.2024" TargetMode="External"/><Relationship Id="rId18" Type="http://schemas.openxmlformats.org/officeDocument/2006/relationships/hyperlink" Target="https://login.consultant.ru/link/?req=doc&amp;base=RLAW013&amp;n=105193&amp;dst=100019&amp;field=134&amp;date=18.06.2024" TargetMode="External"/><Relationship Id="rId39" Type="http://schemas.openxmlformats.org/officeDocument/2006/relationships/hyperlink" Target="https://login.consultant.ru/link/?req=doc&amp;base=RLAW013&amp;n=117517&amp;dst=101045&amp;field=134&amp;date=18.06.2024" TargetMode="External"/><Relationship Id="rId109" Type="http://schemas.openxmlformats.org/officeDocument/2006/relationships/hyperlink" Target="https://login.consultant.ru/link/?req=doc&amp;base=RLAW013&amp;n=125195&amp;dst=101506&amp;field=134&amp;date=18.06.2024" TargetMode="External"/><Relationship Id="rId34" Type="http://schemas.openxmlformats.org/officeDocument/2006/relationships/hyperlink" Target="https://login.consultant.ru/link/?req=doc&amp;base=RLAW013&amp;n=125195&amp;dst=101506&amp;field=134&amp;date=18.06.2024" TargetMode="External"/><Relationship Id="rId50" Type="http://schemas.openxmlformats.org/officeDocument/2006/relationships/hyperlink" Target="https://login.consultant.ru/link/?req=doc&amp;base=RLAW013&amp;n=141365&amp;dst=100430&amp;field=134&amp;date=18.06.2024" TargetMode="External"/><Relationship Id="rId55" Type="http://schemas.openxmlformats.org/officeDocument/2006/relationships/hyperlink" Target="https://login.consultant.ru/link/?req=doc&amp;base=RLAW013&amp;n=105318&amp;dst=101701&amp;field=134&amp;date=18.06.2024" TargetMode="External"/><Relationship Id="rId76" Type="http://schemas.openxmlformats.org/officeDocument/2006/relationships/hyperlink" Target="https://login.consultant.ru/link/?req=doc&amp;base=RLAW013&amp;n=114758&amp;dst=101222&amp;field=134&amp;date=18.06.2024" TargetMode="External"/><Relationship Id="rId97" Type="http://schemas.openxmlformats.org/officeDocument/2006/relationships/hyperlink" Target="https://login.consultant.ru/link/?req=doc&amp;base=RLAW013&amp;n=134582&amp;dst=100276&amp;field=134&amp;date=18.06.2024" TargetMode="External"/><Relationship Id="rId104" Type="http://schemas.openxmlformats.org/officeDocument/2006/relationships/hyperlink" Target="https://login.consultant.ru/link/?req=doc&amp;base=RLAW013&amp;n=125195&amp;dst=101506&amp;field=134&amp;date=18.06.2024" TargetMode="External"/><Relationship Id="rId120" Type="http://schemas.openxmlformats.org/officeDocument/2006/relationships/hyperlink" Target="https://login.consultant.ru/link/?req=doc&amp;base=RLAW013&amp;n=117517&amp;dst=101045&amp;field=134&amp;date=18.06.2024" TargetMode="External"/><Relationship Id="rId125" Type="http://schemas.openxmlformats.org/officeDocument/2006/relationships/hyperlink" Target="https://login.consultant.ru/link/?req=doc&amp;base=RLAW013&amp;n=117517&amp;dst=101045&amp;field=134&amp;date=18.06.2024" TargetMode="External"/><Relationship Id="rId141" Type="http://schemas.openxmlformats.org/officeDocument/2006/relationships/fontTable" Target="fontTable.xml"/><Relationship Id="rId7" Type="http://schemas.openxmlformats.org/officeDocument/2006/relationships/hyperlink" Target="https://login.consultant.ru/link/?req=doc&amp;base=RLAW013&amp;n=106505&amp;dst=100015&amp;field=134&amp;date=18.06.2024" TargetMode="External"/><Relationship Id="rId71" Type="http://schemas.openxmlformats.org/officeDocument/2006/relationships/hyperlink" Target="https://login.consultant.ru/link/?req=doc&amp;base=RLAW013&amp;n=117517&amp;dst=101045&amp;field=134&amp;date=18.06.2024" TargetMode="External"/><Relationship Id="rId92" Type="http://schemas.openxmlformats.org/officeDocument/2006/relationships/hyperlink" Target="https://login.consultant.ru/link/?req=doc&amp;base=RLAW013&amp;n=114758&amp;dst=101228&amp;field=134&amp;date=18.06.2024" TargetMode="External"/><Relationship Id="rId2" Type="http://schemas.openxmlformats.org/officeDocument/2006/relationships/settings" Target="settings.xml"/><Relationship Id="rId29" Type="http://schemas.openxmlformats.org/officeDocument/2006/relationships/hyperlink" Target="https://login.consultant.ru/link/?req=doc&amp;base=RLAW013&amp;n=105193&amp;dst=100022&amp;field=134&amp;date=18.06.2024" TargetMode="External"/><Relationship Id="rId24" Type="http://schemas.openxmlformats.org/officeDocument/2006/relationships/hyperlink" Target="https://login.consultant.ru/link/?req=doc&amp;base=RLAW013&amp;n=105193&amp;dst=100020&amp;field=134&amp;date=18.06.2024" TargetMode="External"/><Relationship Id="rId40" Type="http://schemas.openxmlformats.org/officeDocument/2006/relationships/hyperlink" Target="https://login.consultant.ru/link/?req=doc&amp;base=RLAW013&amp;n=125195&amp;dst=101506&amp;field=134&amp;date=18.06.2024" TargetMode="External"/><Relationship Id="rId45" Type="http://schemas.openxmlformats.org/officeDocument/2006/relationships/hyperlink" Target="https://login.consultant.ru/link/?req=doc&amp;base=RLAW013&amp;n=105193&amp;dst=100031&amp;field=134&amp;date=18.06.2024" TargetMode="External"/><Relationship Id="rId66" Type="http://schemas.openxmlformats.org/officeDocument/2006/relationships/hyperlink" Target="https://login.consultant.ru/link/?req=doc&amp;base=RLAW013&amp;n=134837&amp;dst=100167&amp;field=134&amp;date=18.06.2024" TargetMode="External"/><Relationship Id="rId87" Type="http://schemas.openxmlformats.org/officeDocument/2006/relationships/hyperlink" Target="https://login.consultant.ru/link/?req=doc&amp;base=RLAW013&amp;n=134582&amp;dst=100275&amp;field=134&amp;date=18.06.2024" TargetMode="External"/><Relationship Id="rId110" Type="http://schemas.openxmlformats.org/officeDocument/2006/relationships/hyperlink" Target="https://login.consultant.ru/link/?req=doc&amp;base=RLAW013&amp;n=117517&amp;dst=101045&amp;field=134&amp;date=18.06.2024" TargetMode="External"/><Relationship Id="rId115" Type="http://schemas.openxmlformats.org/officeDocument/2006/relationships/hyperlink" Target="https://login.consultant.ru/link/?req=doc&amp;base=RLAW013&amp;n=117517&amp;dst=101045&amp;field=134&amp;date=18.06.2024" TargetMode="External"/><Relationship Id="rId131" Type="http://schemas.openxmlformats.org/officeDocument/2006/relationships/hyperlink" Target="https://login.consultant.ru/link/?req=doc&amp;base=RLAW013&amp;n=117517&amp;dst=101045&amp;field=134&amp;date=18.06.2024" TargetMode="External"/><Relationship Id="rId136" Type="http://schemas.openxmlformats.org/officeDocument/2006/relationships/hyperlink" Target="https://login.consultant.ru/link/?req=doc&amp;base=RLAW013&amp;n=117517&amp;dst=101045&amp;field=134&amp;date=18.06.2024" TargetMode="External"/><Relationship Id="rId61" Type="http://schemas.openxmlformats.org/officeDocument/2006/relationships/hyperlink" Target="https://login.consultant.ru/link/?req=doc&amp;base=RLAW013&amp;n=141524&amp;dst=118293&amp;field=134&amp;date=18.06.2024" TargetMode="External"/><Relationship Id="rId82" Type="http://schemas.openxmlformats.org/officeDocument/2006/relationships/hyperlink" Target="https://login.consultant.ru/link/?req=doc&amp;base=RLAW013&amp;n=134582&amp;dst=100275&amp;field=134&amp;date=18.06.2024" TargetMode="External"/><Relationship Id="rId19" Type="http://schemas.openxmlformats.org/officeDocument/2006/relationships/hyperlink" Target="https://login.consultant.ru/link/?req=doc&amp;base=RLAW013&amp;n=110431&amp;dst=100243&amp;field=134&amp;date=18.06.2024" TargetMode="External"/><Relationship Id="rId14" Type="http://schemas.openxmlformats.org/officeDocument/2006/relationships/hyperlink" Target="https://login.consultant.ru/link/?req=doc&amp;base=LAW&amp;n=470713&amp;dst=2132&amp;field=134&amp;date=18.06.2024" TargetMode="External"/><Relationship Id="rId30" Type="http://schemas.openxmlformats.org/officeDocument/2006/relationships/hyperlink" Target="https://login.consultant.ru/link/?req=doc&amp;base=RLAW013&amp;n=117517&amp;dst=101045&amp;field=134&amp;date=18.06.2024" TargetMode="External"/><Relationship Id="rId35" Type="http://schemas.openxmlformats.org/officeDocument/2006/relationships/hyperlink" Target="https://login.consultant.ru/link/?req=doc&amp;base=RLAW013&amp;n=134582&amp;dst=100273&amp;field=134&amp;date=18.06.2024" TargetMode="External"/><Relationship Id="rId56" Type="http://schemas.openxmlformats.org/officeDocument/2006/relationships/hyperlink" Target="https://login.consultant.ru/link/?req=doc&amp;base=RLAW013&amp;n=134582&amp;dst=100274&amp;field=134&amp;date=18.06.2024" TargetMode="External"/><Relationship Id="rId77" Type="http://schemas.openxmlformats.org/officeDocument/2006/relationships/hyperlink" Target="https://login.consultant.ru/link/?req=doc&amp;base=RLAW013&amp;n=134582&amp;dst=100275&amp;field=134&amp;date=18.06.2024" TargetMode="External"/><Relationship Id="rId100" Type="http://schemas.openxmlformats.org/officeDocument/2006/relationships/hyperlink" Target="https://login.consultant.ru/link/?req=doc&amp;base=RLAW013&amp;n=110431&amp;dst=100246&amp;field=134&amp;date=18.06.2024" TargetMode="External"/><Relationship Id="rId105" Type="http://schemas.openxmlformats.org/officeDocument/2006/relationships/hyperlink" Target="https://login.consultant.ru/link/?req=doc&amp;base=RLAW013&amp;n=134582&amp;dst=100276&amp;field=134&amp;date=18.06.2024" TargetMode="External"/><Relationship Id="rId126" Type="http://schemas.openxmlformats.org/officeDocument/2006/relationships/hyperlink" Target="https://login.consultant.ru/link/?req=doc&amp;base=RLAW013&amp;n=125195&amp;dst=101506&amp;field=134&amp;date=18.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7783</Words>
  <Characters>44369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Зернова Людмила Валентиновна</dc:creator>
  <cp:keywords/>
  <dc:description/>
  <cp:lastModifiedBy>Зернова Людмила Валентиновна</cp:lastModifiedBy>
  <cp:revision>1</cp:revision>
  <dcterms:created xsi:type="dcterms:W3CDTF">2024-06-18T12:11:00Z</dcterms:created>
  <dcterms:modified xsi:type="dcterms:W3CDTF">2024-06-18T12:12:00Z</dcterms:modified>
</cp:coreProperties>
</file>